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7E1B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</w:t>
      </w:r>
    </w:p>
    <w:p w:rsidR="00346EC1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133170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133170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133170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133170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133170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133170" w:rsidRDefault="00B61CF6" w:rsidP="00DB1281">
      <w:pPr>
        <w:jc w:val="both"/>
        <w:rPr>
          <w:b/>
          <w:sz w:val="22"/>
          <w:szCs w:val="22"/>
          <w:lang w:val="uk-UA"/>
        </w:rPr>
      </w:pPr>
      <w:r w:rsidRPr="00133170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133170" w:rsidRDefault="00B61CF6" w:rsidP="0046510A">
      <w:pPr>
        <w:rPr>
          <w:b/>
          <w:sz w:val="22"/>
          <w:szCs w:val="22"/>
          <w:lang w:val="uk-UA"/>
        </w:rPr>
      </w:pP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133170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133170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133170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6927A6" w:rsidRPr="00133170" w:rsidRDefault="0046510A" w:rsidP="00A2018E">
      <w:pPr>
        <w:pStyle w:val="rvps2"/>
        <w:shd w:val="clear" w:color="auto" w:fill="FFFFFF"/>
        <w:jc w:val="both"/>
        <w:rPr>
          <w:color w:val="000000" w:themeColor="text1"/>
          <w:sz w:val="22"/>
          <w:szCs w:val="22"/>
          <w:lang w:val="uk-UA"/>
        </w:rPr>
      </w:pPr>
      <w:r w:rsidRPr="00133170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133170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F87133" w:rsidRPr="00F87133">
        <w:rPr>
          <w:lang w:val="uk-UA"/>
        </w:rPr>
        <w:t>Сенсорний інформаційний термінал для вуличного використання з програмним забезпеченням код національного класифікатора України ДК 021:2015 «Єдиний закупівельний словник» 32580000-2 Інформаційне обладнання</w:t>
      </w:r>
    </w:p>
    <w:p w:rsidR="006864F9" w:rsidRPr="00133170" w:rsidRDefault="004D0C2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743CA6">
        <w:rPr>
          <w:b/>
          <w:color w:val="000000" w:themeColor="text1"/>
          <w:sz w:val="22"/>
          <w:szCs w:val="22"/>
          <w:lang w:val="uk-UA"/>
        </w:rPr>
        <w:t>3.</w:t>
      </w:r>
      <w:r w:rsidR="006864F9" w:rsidRPr="00743CA6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12497" w:rsidRPr="00743CA6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743CA6" w:rsidRPr="00743CA6">
        <w:t xml:space="preserve"> </w:t>
      </w:r>
      <w:hyperlink r:id="rId5" w:tgtFrame="_blank" w:history="1">
        <w:r w:rsidR="00743CA6" w:rsidRPr="00743CA6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UA-2025-03-11-008089-a</w:t>
        </w:r>
      </w:hyperlink>
    </w:p>
    <w:p w:rsidR="006864F9" w:rsidRPr="00133170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82092A" w:rsidRPr="0087684A" w:rsidRDefault="006864F9" w:rsidP="00D908AB">
      <w:pPr>
        <w:jc w:val="both"/>
        <w:rPr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4.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D908AB" w:rsidRPr="00133170">
        <w:rPr>
          <w:sz w:val="22"/>
          <w:szCs w:val="22"/>
          <w:lang w:val="uk-UA"/>
        </w:rPr>
        <w:t xml:space="preserve">Технічні та якісні характеристики </w:t>
      </w:r>
      <w:r w:rsidR="00D908AB" w:rsidRPr="0087684A">
        <w:rPr>
          <w:sz w:val="22"/>
          <w:szCs w:val="22"/>
          <w:lang w:val="uk-UA"/>
        </w:rPr>
        <w:t xml:space="preserve">предмета закупівлі визначені відповідно до потреб замовника, які зазначені в </w:t>
      </w:r>
      <w:r w:rsidR="00E90755" w:rsidRPr="0087684A">
        <w:rPr>
          <w:b/>
          <w:sz w:val="22"/>
          <w:szCs w:val="22"/>
          <w:lang w:val="uk-UA"/>
        </w:rPr>
        <w:t>Додатку №1</w:t>
      </w:r>
      <w:r w:rsidR="00D908AB" w:rsidRPr="0087684A">
        <w:rPr>
          <w:b/>
          <w:sz w:val="22"/>
          <w:szCs w:val="22"/>
          <w:lang w:val="uk-UA"/>
        </w:rPr>
        <w:t xml:space="preserve"> </w:t>
      </w:r>
      <w:r w:rsidR="00D908AB" w:rsidRPr="0087684A">
        <w:rPr>
          <w:sz w:val="22"/>
          <w:szCs w:val="22"/>
          <w:lang w:val="uk-UA"/>
        </w:rPr>
        <w:t xml:space="preserve"> до тендерної документації.</w:t>
      </w:r>
      <w:r w:rsidR="006927A6" w:rsidRPr="0087684A">
        <w:rPr>
          <w:sz w:val="22"/>
          <w:szCs w:val="22"/>
          <w:lang w:val="uk-UA"/>
        </w:rPr>
        <w:t xml:space="preserve"> </w:t>
      </w:r>
    </w:p>
    <w:p w:rsidR="00284756" w:rsidRPr="0087684A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Default="006864F9" w:rsidP="006864F9">
      <w:pPr>
        <w:shd w:val="clear" w:color="auto" w:fill="FFFFFF"/>
        <w:tabs>
          <w:tab w:val="left" w:pos="709"/>
        </w:tabs>
        <w:jc w:val="both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5.</w:t>
      </w:r>
      <w:r w:rsidRPr="00133170">
        <w:rPr>
          <w:rFonts w:eastAsia="Calibri"/>
          <w:sz w:val="22"/>
          <w:szCs w:val="22"/>
          <w:lang w:val="uk-UA"/>
        </w:rPr>
        <w:t xml:space="preserve">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BD59A3">
        <w:rPr>
          <w:color w:val="000000" w:themeColor="text1"/>
          <w:sz w:val="22"/>
          <w:szCs w:val="22"/>
          <w:lang w:val="uk-UA"/>
        </w:rPr>
        <w:t>розмір бюджетного призначення визначений відповідно рішення 68 сесії Бучанської міської ради VШ скликання  від 24.12.2024р. № 6132 – 68 –VШ «Про  місцевий бюджет Бучанської міської  територіальної громади на 2025 рік»</w:t>
      </w:r>
    </w:p>
    <w:p w:rsidR="00BD59A3" w:rsidRPr="00DD50D2" w:rsidRDefault="00BD59A3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A62F33" w:rsidRPr="009C1AE9" w:rsidRDefault="006864F9" w:rsidP="00EC1C80">
      <w:pPr>
        <w:pStyle w:val="Standard"/>
        <w:widowControl/>
        <w:jc w:val="both"/>
        <w:rPr>
          <w:rFonts w:ascii="Times New Roman" w:eastAsia="Calibri" w:hAnsi="Times New Roman" w:cs="Times New Roman"/>
          <w:bCs/>
          <w:kern w:val="0"/>
          <w:lang w:val="uk-UA" w:eastAsia="en-US" w:bidi="ar-SA"/>
        </w:rPr>
      </w:pPr>
      <w:r w:rsidRPr="00EC1C80">
        <w:rPr>
          <w:rFonts w:eastAsia="Calibri"/>
          <w:b/>
          <w:sz w:val="22"/>
          <w:szCs w:val="22"/>
          <w:lang w:val="uk-UA"/>
        </w:rPr>
        <w:t xml:space="preserve">6. </w:t>
      </w:r>
      <w:r w:rsidR="001C7994" w:rsidRPr="00EC1C80">
        <w:rPr>
          <w:b/>
          <w:color w:val="000000" w:themeColor="text1"/>
          <w:sz w:val="22"/>
          <w:szCs w:val="22"/>
          <w:lang w:val="uk-UA"/>
        </w:rPr>
        <w:t>Очікувана вартість предмета закупівлі</w:t>
      </w:r>
      <w:r w:rsidR="001C7994" w:rsidRPr="00EC079A">
        <w:rPr>
          <w:rFonts w:ascii="Times New Roman" w:hAnsi="Times New Roman" w:cs="Times New Roman"/>
          <w:b/>
          <w:color w:val="000000" w:themeColor="text1"/>
          <w:sz w:val="22"/>
          <w:szCs w:val="22"/>
          <w:lang w:val="uk-UA"/>
        </w:rPr>
        <w:t xml:space="preserve">: </w:t>
      </w:r>
      <w:r w:rsidR="00EC079A" w:rsidRPr="009C1AE9">
        <w:rPr>
          <w:rFonts w:ascii="Times New Roman" w:hAnsi="Times New Roman" w:cs="Times New Roman"/>
          <w:bCs/>
          <w:color w:val="000000" w:themeColor="text1"/>
          <w:sz w:val="22"/>
          <w:szCs w:val="22"/>
          <w:lang w:val="uk-UA"/>
        </w:rPr>
        <w:t>409746,00 грн.</w:t>
      </w:r>
      <w:r w:rsidR="00121B8D" w:rsidRPr="009C1AE9">
        <w:rPr>
          <w:rFonts w:ascii="Times New Roman" w:hAnsi="Times New Roman" w:cs="Times New Roman"/>
          <w:bCs/>
          <w:color w:val="000000" w:themeColor="text1"/>
          <w:sz w:val="22"/>
          <w:szCs w:val="22"/>
          <w:lang w:val="uk-UA"/>
        </w:rPr>
        <w:t xml:space="preserve"> (чотириста дев'ять тисяч сімсот сорок шість гривень 00 копійок), у </w:t>
      </w:r>
      <w:proofErr w:type="spellStart"/>
      <w:r w:rsidR="00121B8D" w:rsidRPr="009C1AE9">
        <w:rPr>
          <w:rFonts w:ascii="Times New Roman" w:hAnsi="Times New Roman" w:cs="Times New Roman"/>
          <w:bCs/>
          <w:color w:val="000000" w:themeColor="text1"/>
          <w:sz w:val="22"/>
          <w:szCs w:val="22"/>
          <w:lang w:val="uk-UA"/>
        </w:rPr>
        <w:t>т.ч</w:t>
      </w:r>
      <w:proofErr w:type="spellEnd"/>
      <w:r w:rsidR="00121B8D" w:rsidRPr="009C1AE9">
        <w:rPr>
          <w:rFonts w:ascii="Times New Roman" w:hAnsi="Times New Roman" w:cs="Times New Roman"/>
          <w:bCs/>
          <w:color w:val="000000" w:themeColor="text1"/>
          <w:sz w:val="22"/>
          <w:szCs w:val="22"/>
          <w:lang w:val="uk-UA"/>
        </w:rPr>
        <w:t>. ПДВ (20%) 68 291.00 грн.</w:t>
      </w:r>
    </w:p>
    <w:p w:rsidR="00A951EE" w:rsidRPr="009C1AE9" w:rsidRDefault="00A951EE" w:rsidP="00D03F55">
      <w:pPr>
        <w:jc w:val="both"/>
        <w:rPr>
          <w:rFonts w:eastAsia="Calibri"/>
          <w:bCs/>
          <w:sz w:val="22"/>
          <w:szCs w:val="22"/>
          <w:lang w:val="uk-UA"/>
        </w:rPr>
      </w:pPr>
    </w:p>
    <w:p w:rsidR="00A515B0" w:rsidRPr="00133170" w:rsidRDefault="006864F9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EC1C80">
        <w:rPr>
          <w:rFonts w:eastAsia="Calibri"/>
          <w:b/>
          <w:sz w:val="22"/>
          <w:szCs w:val="22"/>
          <w:lang w:val="uk-UA"/>
        </w:rPr>
        <w:t>7.</w:t>
      </w:r>
      <w:r w:rsidR="001C7994" w:rsidRPr="00EC1C80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EC1C80">
        <w:rPr>
          <w:color w:val="000000" w:themeColor="text1"/>
          <w:sz w:val="22"/>
          <w:szCs w:val="22"/>
          <w:lang w:val="uk-UA"/>
        </w:rPr>
        <w:t xml:space="preserve"> для визначення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очікуваної вартості предмета закупівлі застосовано метод порівняння ринкових цін</w:t>
      </w:r>
      <w:r w:rsidR="00A515B0" w:rsidRPr="00133170">
        <w:rPr>
          <w:color w:val="000000" w:themeColor="text1"/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133170">
        <w:rPr>
          <w:sz w:val="22"/>
          <w:szCs w:val="22"/>
        </w:rPr>
        <w:t xml:space="preserve"> </w:t>
      </w:r>
      <w:r w:rsidR="00A515B0" w:rsidRPr="00133170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133170">
        <w:rPr>
          <w:sz w:val="22"/>
          <w:szCs w:val="22"/>
          <w:lang w:val="uk-UA"/>
        </w:rPr>
        <w:t xml:space="preserve">, затвердженої </w:t>
      </w:r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133170">
        <w:rPr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133170">
        <w:rPr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133170">
        <w:rPr>
          <w:sz w:val="22"/>
          <w:szCs w:val="22"/>
          <w:lang w:val="uk-UA"/>
        </w:rPr>
        <w:t>Цод</w:t>
      </w:r>
      <w:proofErr w:type="spellEnd"/>
      <w:r w:rsidRPr="00133170">
        <w:rPr>
          <w:sz w:val="22"/>
          <w:szCs w:val="22"/>
          <w:lang w:val="uk-UA"/>
        </w:rPr>
        <w:t xml:space="preserve"> = (Ц1 + … + </w:t>
      </w:r>
      <w:proofErr w:type="spellStart"/>
      <w:r w:rsidRPr="00133170">
        <w:rPr>
          <w:sz w:val="22"/>
          <w:szCs w:val="22"/>
          <w:lang w:val="uk-UA"/>
        </w:rPr>
        <w:t>Цк</w:t>
      </w:r>
      <w:proofErr w:type="spellEnd"/>
      <w:r w:rsidRPr="00133170">
        <w:rPr>
          <w:sz w:val="22"/>
          <w:szCs w:val="22"/>
          <w:lang w:val="uk-UA"/>
        </w:rPr>
        <w:t>)/К</w:t>
      </w:r>
    </w:p>
    <w:p w:rsidR="001C7994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 xml:space="preserve">де: </w:t>
      </w:r>
      <w:r w:rsidRPr="00133170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133170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> = (Ц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>) / К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де: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</w:t>
      </w:r>
      <w:proofErr w:type="spellStart"/>
      <w:r w:rsidRPr="00133170">
        <w:rPr>
          <w:color w:val="000000" w:themeColor="text1"/>
          <w:sz w:val="22"/>
          <w:szCs w:val="22"/>
        </w:rPr>
        <w:t>очікувана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за </w:t>
      </w:r>
      <w:proofErr w:type="spellStart"/>
      <w:r w:rsidRPr="00133170">
        <w:rPr>
          <w:color w:val="000000" w:themeColor="text1"/>
          <w:sz w:val="22"/>
          <w:szCs w:val="22"/>
        </w:rPr>
        <w:t>одиницю</w:t>
      </w:r>
      <w:proofErr w:type="spellEnd"/>
      <w:r w:rsidRPr="00133170">
        <w:rPr>
          <w:color w:val="000000" w:themeColor="text1"/>
          <w:sz w:val="22"/>
          <w:szCs w:val="22"/>
        </w:rPr>
        <w:t>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</w:t>
      </w:r>
      <w:proofErr w:type="spellStart"/>
      <w:r w:rsidRPr="00133170">
        <w:rPr>
          <w:color w:val="000000" w:themeColor="text1"/>
          <w:sz w:val="22"/>
          <w:szCs w:val="22"/>
        </w:rPr>
        <w:t>ціни</w:t>
      </w:r>
      <w:proofErr w:type="spellEnd"/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отримані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інформації</w:t>
      </w:r>
      <w:proofErr w:type="spellEnd"/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приведені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до </w:t>
      </w:r>
      <w:proofErr w:type="spellStart"/>
      <w:r w:rsidRPr="00133170">
        <w:rPr>
          <w:color w:val="000000" w:themeColor="text1"/>
          <w:sz w:val="22"/>
          <w:szCs w:val="22"/>
        </w:rPr>
        <w:t>єдиних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умов;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 xml:space="preserve">К – </w:t>
      </w:r>
      <w:proofErr w:type="spellStart"/>
      <w:r w:rsidRPr="00133170">
        <w:rPr>
          <w:color w:val="000000" w:themeColor="text1"/>
          <w:sz w:val="22"/>
          <w:szCs w:val="22"/>
        </w:rPr>
        <w:t>кількість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</w:t>
      </w:r>
      <w:proofErr w:type="spellEnd"/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отриманих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інформації</w:t>
      </w:r>
      <w:proofErr w:type="spellEnd"/>
      <w:r w:rsidRPr="00133170">
        <w:rPr>
          <w:color w:val="000000" w:themeColor="text1"/>
          <w:sz w:val="22"/>
          <w:szCs w:val="22"/>
        </w:rPr>
        <w:t>.</w:t>
      </w:r>
    </w:p>
    <w:p w:rsidR="009B042C" w:rsidRDefault="009B042C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296289">
        <w:rPr>
          <w:color w:val="000000" w:themeColor="text1"/>
          <w:sz w:val="22"/>
          <w:szCs w:val="22"/>
        </w:rPr>
        <w:t>Анал</w:t>
      </w:r>
      <w:proofErr w:type="spellEnd"/>
      <w:r w:rsidRPr="00296289">
        <w:rPr>
          <w:color w:val="000000" w:themeColor="text1"/>
          <w:sz w:val="22"/>
          <w:szCs w:val="22"/>
          <w:lang w:val="uk-UA"/>
        </w:rPr>
        <w:t>із комерційних пропозицій:</w:t>
      </w:r>
    </w:p>
    <w:p w:rsidR="00DF13F0" w:rsidRDefault="00DF13F0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>
        <w:rPr>
          <w:color w:val="000000" w:themeColor="text1"/>
          <w:sz w:val="22"/>
          <w:szCs w:val="22"/>
          <w:lang w:val="uk-UA"/>
        </w:rPr>
        <w:t>ТОВ «ЕЛСІКО»</w:t>
      </w:r>
    </w:p>
    <w:p w:rsidR="00DF13F0" w:rsidRDefault="00DF13F0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>
        <w:rPr>
          <w:color w:val="000000" w:themeColor="text1"/>
          <w:sz w:val="22"/>
          <w:szCs w:val="22"/>
          <w:lang w:val="uk-UA"/>
        </w:rPr>
        <w:t>ТОВ «СЕНСОРНІ СИСТЕМИ УКРАЇНИ»</w:t>
      </w:r>
    </w:p>
    <w:p w:rsidR="00DF13F0" w:rsidRPr="00DF13F0" w:rsidRDefault="00DF13F0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>
        <w:rPr>
          <w:color w:val="000000" w:themeColor="text1"/>
          <w:sz w:val="22"/>
          <w:szCs w:val="22"/>
          <w:lang w:val="uk-UA"/>
        </w:rPr>
        <w:t>ТОВ «ЛЕОПОЛІС КОМП</w:t>
      </w:r>
      <w:r w:rsidRPr="001A4862">
        <w:rPr>
          <w:color w:val="000000" w:themeColor="text1"/>
          <w:sz w:val="22"/>
          <w:szCs w:val="22"/>
        </w:rPr>
        <w:t>’</w:t>
      </w:r>
      <w:r>
        <w:rPr>
          <w:color w:val="000000" w:themeColor="text1"/>
          <w:sz w:val="22"/>
          <w:szCs w:val="22"/>
          <w:lang w:val="uk-UA"/>
        </w:rPr>
        <w:t>ЮТЕР»</w:t>
      </w:r>
    </w:p>
    <w:p w:rsidR="006715DA" w:rsidRPr="00296289" w:rsidRDefault="006715DA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5C2986" w:rsidRPr="00133170" w:rsidRDefault="005C2986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sectPr w:rsidR="005C2986" w:rsidRPr="00133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C1"/>
    <w:rsid w:val="00003806"/>
    <w:rsid w:val="000560CF"/>
    <w:rsid w:val="00121B8D"/>
    <w:rsid w:val="00133170"/>
    <w:rsid w:val="00134FB5"/>
    <w:rsid w:val="00161F38"/>
    <w:rsid w:val="001823DC"/>
    <w:rsid w:val="001A4862"/>
    <w:rsid w:val="001C7994"/>
    <w:rsid w:val="001D7E1F"/>
    <w:rsid w:val="00243D5A"/>
    <w:rsid w:val="00284756"/>
    <w:rsid w:val="00296289"/>
    <w:rsid w:val="002E26E3"/>
    <w:rsid w:val="002F437C"/>
    <w:rsid w:val="00346EC1"/>
    <w:rsid w:val="0035724E"/>
    <w:rsid w:val="00357327"/>
    <w:rsid w:val="00372230"/>
    <w:rsid w:val="003D71EC"/>
    <w:rsid w:val="00417404"/>
    <w:rsid w:val="0044252F"/>
    <w:rsid w:val="0046510A"/>
    <w:rsid w:val="004912F2"/>
    <w:rsid w:val="004B208B"/>
    <w:rsid w:val="004D0C20"/>
    <w:rsid w:val="004F786D"/>
    <w:rsid w:val="005A0947"/>
    <w:rsid w:val="005B42BB"/>
    <w:rsid w:val="005B496C"/>
    <w:rsid w:val="005C2986"/>
    <w:rsid w:val="00612497"/>
    <w:rsid w:val="00632E77"/>
    <w:rsid w:val="006715DA"/>
    <w:rsid w:val="006864F9"/>
    <w:rsid w:val="006927A6"/>
    <w:rsid w:val="00697A71"/>
    <w:rsid w:val="00714863"/>
    <w:rsid w:val="00743CA6"/>
    <w:rsid w:val="00756316"/>
    <w:rsid w:val="00783132"/>
    <w:rsid w:val="00785306"/>
    <w:rsid w:val="007B0927"/>
    <w:rsid w:val="007C6743"/>
    <w:rsid w:val="007E1412"/>
    <w:rsid w:val="00803015"/>
    <w:rsid w:val="0082092A"/>
    <w:rsid w:val="00850FB1"/>
    <w:rsid w:val="00870680"/>
    <w:rsid w:val="00870AD4"/>
    <w:rsid w:val="0087684A"/>
    <w:rsid w:val="0089788F"/>
    <w:rsid w:val="009057A7"/>
    <w:rsid w:val="009B042C"/>
    <w:rsid w:val="009C140C"/>
    <w:rsid w:val="009C1AE9"/>
    <w:rsid w:val="009C7E34"/>
    <w:rsid w:val="00A2018E"/>
    <w:rsid w:val="00A449C8"/>
    <w:rsid w:val="00A515B0"/>
    <w:rsid w:val="00A5785C"/>
    <w:rsid w:val="00A62F33"/>
    <w:rsid w:val="00A6761D"/>
    <w:rsid w:val="00A74982"/>
    <w:rsid w:val="00A951EE"/>
    <w:rsid w:val="00A9578D"/>
    <w:rsid w:val="00AC22D9"/>
    <w:rsid w:val="00AE060D"/>
    <w:rsid w:val="00AE7137"/>
    <w:rsid w:val="00B04A9E"/>
    <w:rsid w:val="00B125AC"/>
    <w:rsid w:val="00B61CF6"/>
    <w:rsid w:val="00B6316E"/>
    <w:rsid w:val="00BC11AD"/>
    <w:rsid w:val="00BD59A3"/>
    <w:rsid w:val="00C01378"/>
    <w:rsid w:val="00C076DD"/>
    <w:rsid w:val="00C848EB"/>
    <w:rsid w:val="00D01202"/>
    <w:rsid w:val="00D03F55"/>
    <w:rsid w:val="00D26FDF"/>
    <w:rsid w:val="00D524CA"/>
    <w:rsid w:val="00D908AB"/>
    <w:rsid w:val="00DA1A3A"/>
    <w:rsid w:val="00DA52B0"/>
    <w:rsid w:val="00DB1281"/>
    <w:rsid w:val="00DD50D2"/>
    <w:rsid w:val="00DE086A"/>
    <w:rsid w:val="00DE7E1B"/>
    <w:rsid w:val="00DF13F0"/>
    <w:rsid w:val="00E3254C"/>
    <w:rsid w:val="00E425B6"/>
    <w:rsid w:val="00E90755"/>
    <w:rsid w:val="00EB027E"/>
    <w:rsid w:val="00EC079A"/>
    <w:rsid w:val="00EC1C80"/>
    <w:rsid w:val="00EF36CF"/>
    <w:rsid w:val="00F12E36"/>
    <w:rsid w:val="00F21F35"/>
    <w:rsid w:val="00F37078"/>
    <w:rsid w:val="00F64ED6"/>
    <w:rsid w:val="00F651D6"/>
    <w:rsid w:val="00F8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03-11-00808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1836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108</cp:revision>
  <dcterms:created xsi:type="dcterms:W3CDTF">2023-03-13T14:09:00Z</dcterms:created>
  <dcterms:modified xsi:type="dcterms:W3CDTF">2025-03-11T12:11:00Z</dcterms:modified>
</cp:coreProperties>
</file>