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2pt" o:ole="">
            <v:imagedata r:id="rId7" o:title=""/>
          </v:shape>
          <o:OLEObject Type="Embed" ProgID="PBrush" ShapeID="_x0000_i1025" DrawAspect="Content" ObjectID="_179619358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48D3B67" w:rsidR="005E302E" w:rsidRPr="00CD750A" w:rsidRDefault="005E302E" w:rsidP="00CD750A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CD750A">
              <w:rPr>
                <w:bCs/>
                <w:lang w:val="en-US"/>
              </w:rPr>
              <w:t>5527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60E22FC2" w:rsidR="001A40CD" w:rsidRPr="00090026" w:rsidRDefault="00485E8D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C448C86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6B41AD">
        <w:rPr>
          <w:bCs/>
        </w:rPr>
        <w:t>7</w:t>
      </w:r>
      <w:r w:rsidR="00AA3FF9">
        <w:rPr>
          <w:bCs/>
        </w:rPr>
        <w:t>30</w:t>
      </w:r>
      <w:r w:rsidR="00233052">
        <w:rPr>
          <w:bCs/>
        </w:rPr>
        <w:t>7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6B41AD">
        <w:rPr>
          <w:bCs/>
        </w:rPr>
        <w:t>1</w:t>
      </w:r>
      <w:r w:rsidR="00AA3FF9">
        <w:rPr>
          <w:bCs/>
        </w:rPr>
        <w:t>7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6B41AD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485E8D">
        <w:t>****</w:t>
      </w:r>
      <w:r w:rsidR="000D4FCF">
        <w:t>,</w:t>
      </w:r>
      <w:r w:rsidR="00916AC6">
        <w:t xml:space="preserve"> </w:t>
      </w:r>
      <w:r w:rsidR="00485E8D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485E8D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485E8D">
        <w:t>****</w:t>
      </w:r>
      <w:r w:rsidR="003500FC" w:rsidRPr="00F40F93">
        <w:t>,</w:t>
      </w:r>
      <w:r w:rsidR="003500FC">
        <w:rPr>
          <w:b/>
        </w:rPr>
        <w:t xml:space="preserve"> </w:t>
      </w:r>
      <w:r w:rsidR="00485E8D">
        <w:t>****</w:t>
      </w:r>
      <w:r w:rsidR="003500FC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CD750A">
        <w:t>, керуючись підпунктом</w:t>
      </w:r>
      <w:r w:rsidR="006D04A4" w:rsidRPr="00F6317F">
        <w:t xml:space="preserve"> 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 xml:space="preserve">. 34 Закону України «Про місцеве самоврядування в Україні», виконавчий комітет </w:t>
      </w:r>
      <w:proofErr w:type="spellStart"/>
      <w:r w:rsidR="006D04A4" w:rsidRPr="00F6317F">
        <w:t>Бучанської</w:t>
      </w:r>
      <w:proofErr w:type="spellEnd"/>
      <w:r w:rsidR="006D04A4" w:rsidRPr="00F6317F">
        <w:t xml:space="preserve">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93FD91C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485E8D">
        <w:rPr>
          <w:b/>
        </w:rPr>
        <w:t>****</w:t>
      </w:r>
      <w:r w:rsidR="003500FC">
        <w:rPr>
          <w:b/>
        </w:rPr>
        <w:t xml:space="preserve">, </w:t>
      </w:r>
      <w:r w:rsidR="00485E8D">
        <w:rPr>
          <w:b/>
        </w:rPr>
        <w:t>****</w:t>
      </w:r>
      <w:r w:rsidR="003500FC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11633F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485E8D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11633F" w:rsidRPr="00F97135">
        <w:t xml:space="preserve">відділом державної реєстрації актів цивільного стану </w:t>
      </w:r>
      <w:proofErr w:type="spellStart"/>
      <w:r w:rsidR="0011633F" w:rsidRPr="00F97135">
        <w:t>Бучанського</w:t>
      </w:r>
      <w:proofErr w:type="spellEnd"/>
      <w:r w:rsidR="0011633F" w:rsidRPr="00F97135">
        <w:t xml:space="preserve"> міського управління юстиції у Київській області</w:t>
      </w:r>
      <w:r w:rsidR="00722A91">
        <w:t xml:space="preserve"> </w:t>
      </w:r>
      <w:r w:rsidR="00485E8D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485E8D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2F20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0139"/>
    <w:rsid w:val="000F1321"/>
    <w:rsid w:val="000F264E"/>
    <w:rsid w:val="000F532B"/>
    <w:rsid w:val="00103FDA"/>
    <w:rsid w:val="001107B4"/>
    <w:rsid w:val="00111AF9"/>
    <w:rsid w:val="0011202B"/>
    <w:rsid w:val="0011633F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1F58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2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0FC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3F6D4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0AF7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5E8D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1AD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2A91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0E7A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3FF9"/>
    <w:rsid w:val="00AA4305"/>
    <w:rsid w:val="00AB247D"/>
    <w:rsid w:val="00AB24CE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D750A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07172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DF6F95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416A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0F93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E3E1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1550A-0650-4D58-9D61-4B1700BD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2024-10-22T12:08:00Z</cp:lastPrinted>
  <dcterms:created xsi:type="dcterms:W3CDTF">2024-10-22T13:44:00Z</dcterms:created>
  <dcterms:modified xsi:type="dcterms:W3CDTF">2024-12-20T07:53:00Z</dcterms:modified>
</cp:coreProperties>
</file>