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1608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AD7D5B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5348C">
              <w:rPr>
                <w:rFonts w:eastAsia="Calibri"/>
                <w:bCs/>
                <w:sz w:val="28"/>
                <w:szCs w:val="28"/>
                <w:lang w:eastAsia="en-US"/>
              </w:rPr>
              <w:t>06.10</w:t>
            </w:r>
            <w:r w:rsidR="00380BE4" w:rsidRPr="0045348C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31EB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31EB9">
              <w:rPr>
                <w:rFonts w:eastAsia="Calibri"/>
                <w:bCs/>
                <w:sz w:val="28"/>
                <w:szCs w:val="28"/>
                <w:lang w:eastAsia="en-US"/>
              </w:rPr>
              <w:t>1218</w:t>
            </w:r>
          </w:p>
        </w:tc>
      </w:tr>
    </w:tbl>
    <w:p w:rsidR="00AD7D5B" w:rsidRDefault="00AD7D5B" w:rsidP="00E14E3F">
      <w:pPr>
        <w:rPr>
          <w:b/>
          <w:bCs/>
          <w:sz w:val="28"/>
          <w:szCs w:val="28"/>
        </w:rPr>
      </w:pPr>
    </w:p>
    <w:p w:rsidR="006C1AB9" w:rsidRPr="00AB44F1" w:rsidRDefault="001D1F89" w:rsidP="00E14E3F">
      <w:pPr>
        <w:rPr>
          <w:b/>
          <w:bCs/>
        </w:rPr>
      </w:pPr>
      <w:r w:rsidRPr="00AB44F1">
        <w:rPr>
          <w:b/>
          <w:bCs/>
        </w:rPr>
        <w:t xml:space="preserve">Про </w:t>
      </w:r>
      <w:r w:rsidR="006C1AB9" w:rsidRPr="00AB44F1">
        <w:rPr>
          <w:b/>
          <w:bCs/>
        </w:rPr>
        <w:t xml:space="preserve">затвердження маршрутної мережі </w:t>
      </w:r>
    </w:p>
    <w:p w:rsidR="006C1AB9" w:rsidRPr="00AB44F1" w:rsidRDefault="006C1AB9" w:rsidP="006C1AB9">
      <w:pPr>
        <w:rPr>
          <w:b/>
          <w:bCs/>
        </w:rPr>
      </w:pPr>
      <w:r w:rsidRPr="00AB44F1">
        <w:rPr>
          <w:b/>
          <w:bCs/>
        </w:rPr>
        <w:t>автобусних маршрутів</w:t>
      </w:r>
      <w:r w:rsidR="00B925FC" w:rsidRPr="00AB44F1">
        <w:rPr>
          <w:b/>
          <w:bCs/>
        </w:rPr>
        <w:t xml:space="preserve"> </w:t>
      </w:r>
      <w:r w:rsidRPr="00AB44F1">
        <w:rPr>
          <w:b/>
          <w:bCs/>
        </w:rPr>
        <w:t>загального користування</w:t>
      </w:r>
    </w:p>
    <w:p w:rsidR="00F448A9" w:rsidRPr="00AB44F1" w:rsidRDefault="006C1AB9" w:rsidP="00E14E3F">
      <w:pPr>
        <w:rPr>
          <w:b/>
          <w:bCs/>
        </w:rPr>
      </w:pPr>
      <w:r w:rsidRPr="00AB44F1">
        <w:rPr>
          <w:b/>
          <w:bCs/>
        </w:rPr>
        <w:t>Бучанської міської територіальної громади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EF454E" w:rsidRDefault="00DF342F" w:rsidP="001D1F89">
      <w:pPr>
        <w:pStyle w:val="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F454E">
        <w:rPr>
          <w:rFonts w:ascii="Times New Roman" w:hAnsi="Times New Roman"/>
          <w:bCs/>
          <w:sz w:val="26"/>
          <w:szCs w:val="26"/>
          <w:lang w:val="uk-UA"/>
        </w:rPr>
        <w:t xml:space="preserve">Відповідно </w:t>
      </w:r>
      <w:r w:rsidR="0028761B" w:rsidRPr="00EF454E">
        <w:rPr>
          <w:rFonts w:ascii="Times New Roman" w:hAnsi="Times New Roman"/>
          <w:bCs/>
          <w:sz w:val="26"/>
          <w:szCs w:val="26"/>
          <w:lang w:val="uk-UA"/>
        </w:rPr>
        <w:t xml:space="preserve">до 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 xml:space="preserve">Закону України «Про автомобільний транспорт», постанови Кабінету Міністрів України від 18.02.1997 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>№ 176 «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>Про затвердження Правил надання послуг пасажирського автомобільного транспорту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>»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>(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>зі змінами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>)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>,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6C1AB9" w:rsidRPr="00EF454E">
        <w:rPr>
          <w:rFonts w:ascii="Times New Roman" w:hAnsi="Times New Roman"/>
          <w:bCs/>
          <w:sz w:val="26"/>
          <w:szCs w:val="26"/>
          <w:lang w:val="uk-UA"/>
        </w:rPr>
        <w:t xml:space="preserve">наказу Міністерства Інфраструктури України від 15.07.2013 № 480 «Про затвердження Порядку організації перевезень пасажирів та багажу автомобільним транспортом», 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>наказ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 xml:space="preserve">у 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>Міністерства транспорту та зв’язку України від 07.05.2010</w:t>
      </w:r>
      <w:r w:rsidR="0028761B" w:rsidRPr="00EF454E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>№ 278 «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>Про затвердження Порядку розроблення та затвердження паспорта автобусного маршруту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6C1AB9" w:rsidRPr="00EF454E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>(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>зі змінами</w:t>
      </w:r>
      <w:r w:rsidR="00A304EE" w:rsidRPr="00EF454E">
        <w:rPr>
          <w:rFonts w:ascii="Times New Roman" w:hAnsi="Times New Roman"/>
          <w:bCs/>
          <w:sz w:val="26"/>
          <w:szCs w:val="26"/>
          <w:lang w:val="uk-UA"/>
        </w:rPr>
        <w:t>)</w:t>
      </w:r>
      <w:r w:rsidRPr="00EF454E">
        <w:rPr>
          <w:rFonts w:ascii="Times New Roman" w:hAnsi="Times New Roman"/>
          <w:bCs/>
          <w:sz w:val="26"/>
          <w:szCs w:val="26"/>
          <w:lang w:val="uk-UA"/>
        </w:rPr>
        <w:t xml:space="preserve">, </w:t>
      </w:r>
      <w:r w:rsidR="002B5E61" w:rsidRPr="00EF454E">
        <w:rPr>
          <w:rFonts w:ascii="Times New Roman" w:hAnsi="Times New Roman"/>
          <w:bCs/>
          <w:sz w:val="26"/>
          <w:szCs w:val="26"/>
          <w:lang w:val="uk-UA"/>
        </w:rPr>
        <w:t>з метою задоволення потреби населення у перевезеннях</w:t>
      </w:r>
      <w:r w:rsidR="00455F9E" w:rsidRPr="00EF454E">
        <w:rPr>
          <w:rFonts w:ascii="Times New Roman" w:hAnsi="Times New Roman"/>
          <w:bCs/>
          <w:sz w:val="26"/>
          <w:szCs w:val="26"/>
          <w:lang w:val="uk-UA"/>
        </w:rPr>
        <w:t>,</w:t>
      </w:r>
      <w:r w:rsidR="002B5E61" w:rsidRPr="00EF454E">
        <w:rPr>
          <w:rFonts w:ascii="Times New Roman" w:hAnsi="Times New Roman"/>
          <w:bCs/>
          <w:sz w:val="26"/>
          <w:szCs w:val="26"/>
          <w:lang w:val="uk-UA"/>
        </w:rPr>
        <w:t xml:space="preserve"> з урахуванням пропозицій громадян, підприємств, установ, організацій</w:t>
      </w:r>
      <w:r w:rsidR="006C1AB9" w:rsidRPr="00EF454E">
        <w:rPr>
          <w:rFonts w:ascii="Times New Roman" w:hAnsi="Times New Roman"/>
          <w:bCs/>
          <w:sz w:val="26"/>
          <w:szCs w:val="26"/>
          <w:lang w:val="uk-UA"/>
        </w:rPr>
        <w:t xml:space="preserve"> та</w:t>
      </w:r>
      <w:r w:rsidR="006C1AB9" w:rsidRPr="00EF454E">
        <w:rPr>
          <w:rFonts w:ascii="Times New Roman" w:hAnsi="Times New Roman"/>
          <w:color w:val="3F3F3F"/>
          <w:sz w:val="26"/>
          <w:szCs w:val="26"/>
          <w:lang w:val="uk-UA" w:eastAsia="uk-UA"/>
        </w:rPr>
        <w:t xml:space="preserve"> впорядкування руху автобусних маршрутів загального користування на території Бучанської міської територіальної громади, </w:t>
      </w:r>
      <w:r w:rsidR="001D1F89" w:rsidRPr="00EF454E">
        <w:rPr>
          <w:rFonts w:ascii="Times New Roman" w:hAnsi="Times New Roman"/>
          <w:bCs/>
          <w:sz w:val="26"/>
          <w:szCs w:val="26"/>
          <w:lang w:val="uk-UA"/>
        </w:rPr>
        <w:t>керуючись Законом України «Про місцеве самоврядування в Україні»</w:t>
      </w:r>
      <w:r w:rsidR="004B7295" w:rsidRPr="00EF454E">
        <w:rPr>
          <w:rFonts w:ascii="Times New Roman" w:hAnsi="Times New Roman"/>
          <w:sz w:val="26"/>
          <w:szCs w:val="26"/>
          <w:lang w:val="uk-UA"/>
        </w:rPr>
        <w:t>, виконавчий комітет Бучанської міської ради</w:t>
      </w:r>
    </w:p>
    <w:p w:rsidR="004B7295" w:rsidRPr="00EF454E" w:rsidRDefault="004B7295" w:rsidP="007732D8">
      <w:pPr>
        <w:pStyle w:val="1"/>
        <w:jc w:val="both"/>
        <w:rPr>
          <w:sz w:val="26"/>
          <w:szCs w:val="26"/>
          <w:lang w:val="uk-UA"/>
        </w:rPr>
      </w:pPr>
    </w:p>
    <w:p w:rsidR="004B7295" w:rsidRPr="00EF454E" w:rsidRDefault="004B7295" w:rsidP="007732D8">
      <w:pPr>
        <w:jc w:val="both"/>
        <w:rPr>
          <w:b/>
          <w:sz w:val="26"/>
          <w:szCs w:val="26"/>
        </w:rPr>
      </w:pPr>
      <w:r w:rsidRPr="00EF454E">
        <w:rPr>
          <w:b/>
          <w:sz w:val="26"/>
          <w:szCs w:val="26"/>
        </w:rPr>
        <w:t>ВИРІШИВ:</w:t>
      </w:r>
    </w:p>
    <w:p w:rsidR="00B47604" w:rsidRPr="00EF454E" w:rsidRDefault="006C1AB9" w:rsidP="004B0B6E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F454E">
        <w:rPr>
          <w:sz w:val="26"/>
          <w:szCs w:val="26"/>
        </w:rPr>
        <w:t>Затвердити маршрутну мережу автобусних</w:t>
      </w:r>
      <w:r w:rsidR="00B47604" w:rsidRPr="00EF454E">
        <w:rPr>
          <w:sz w:val="26"/>
          <w:szCs w:val="26"/>
        </w:rPr>
        <w:t xml:space="preserve"> </w:t>
      </w:r>
      <w:r w:rsidR="004D7EA2" w:rsidRPr="00EF454E">
        <w:rPr>
          <w:sz w:val="26"/>
          <w:szCs w:val="26"/>
        </w:rPr>
        <w:t>маршрут</w:t>
      </w:r>
      <w:r w:rsidRPr="00EF454E">
        <w:rPr>
          <w:sz w:val="26"/>
          <w:szCs w:val="26"/>
        </w:rPr>
        <w:t>ів</w:t>
      </w:r>
      <w:r w:rsidR="004D7EA2" w:rsidRPr="00EF454E">
        <w:rPr>
          <w:sz w:val="26"/>
          <w:szCs w:val="26"/>
        </w:rPr>
        <w:t xml:space="preserve"> загального користування</w:t>
      </w:r>
      <w:r w:rsidR="00007F02" w:rsidRPr="00EF454E">
        <w:rPr>
          <w:sz w:val="26"/>
          <w:szCs w:val="26"/>
        </w:rPr>
        <w:t xml:space="preserve"> </w:t>
      </w:r>
      <w:r w:rsidRPr="00EF454E">
        <w:rPr>
          <w:sz w:val="26"/>
          <w:szCs w:val="26"/>
        </w:rPr>
        <w:t>Бучанської міської територіальної громади,</w:t>
      </w:r>
      <w:r w:rsidR="004B0B6E" w:rsidRPr="00EF454E">
        <w:rPr>
          <w:sz w:val="26"/>
          <w:szCs w:val="26"/>
        </w:rPr>
        <w:t xml:space="preserve"> забезпечення організації пасажирських перевезень на яких покладається на виконавчий комітет Бучанської міської ради</w:t>
      </w:r>
      <w:r w:rsidR="00AD7D5B" w:rsidRPr="00EF454E">
        <w:rPr>
          <w:sz w:val="26"/>
          <w:szCs w:val="26"/>
        </w:rPr>
        <w:t xml:space="preserve"> </w:t>
      </w:r>
      <w:r w:rsidRPr="00EF454E">
        <w:rPr>
          <w:sz w:val="26"/>
          <w:szCs w:val="26"/>
        </w:rPr>
        <w:t>(додаток 1).</w:t>
      </w:r>
    </w:p>
    <w:p w:rsidR="00380BE4" w:rsidRPr="00EF454E" w:rsidRDefault="00380BE4" w:rsidP="006E20B5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F454E">
        <w:rPr>
          <w:sz w:val="26"/>
          <w:szCs w:val="26"/>
        </w:rPr>
        <w:t>Затвердити розклад руху автобусних маршрутів загального користування</w:t>
      </w:r>
      <w:r w:rsidR="0066567C" w:rsidRPr="00EF454E">
        <w:rPr>
          <w:sz w:val="26"/>
          <w:szCs w:val="26"/>
        </w:rPr>
        <w:t xml:space="preserve"> Бучанської міської територіальної громади (</w:t>
      </w:r>
      <w:r w:rsidRPr="00EF454E">
        <w:rPr>
          <w:sz w:val="26"/>
          <w:szCs w:val="26"/>
        </w:rPr>
        <w:t>додат</w:t>
      </w:r>
      <w:r w:rsidR="0066567C" w:rsidRPr="00EF454E">
        <w:rPr>
          <w:sz w:val="26"/>
          <w:szCs w:val="26"/>
        </w:rPr>
        <w:t>о</w:t>
      </w:r>
      <w:r w:rsidRPr="00EF454E">
        <w:rPr>
          <w:sz w:val="26"/>
          <w:szCs w:val="26"/>
        </w:rPr>
        <w:t>к 2</w:t>
      </w:r>
      <w:r w:rsidR="00051486" w:rsidRPr="00EF454E">
        <w:rPr>
          <w:sz w:val="26"/>
          <w:szCs w:val="26"/>
        </w:rPr>
        <w:t>,3,4,5</w:t>
      </w:r>
      <w:r w:rsidR="0066567C" w:rsidRPr="00EF454E">
        <w:rPr>
          <w:sz w:val="26"/>
          <w:szCs w:val="26"/>
        </w:rPr>
        <w:t>)</w:t>
      </w:r>
      <w:r w:rsidRPr="00EF454E">
        <w:rPr>
          <w:sz w:val="26"/>
          <w:szCs w:val="26"/>
        </w:rPr>
        <w:t>.</w:t>
      </w:r>
    </w:p>
    <w:p w:rsidR="00AD7D5B" w:rsidRPr="00EF454E" w:rsidRDefault="00AD7D5B" w:rsidP="00AD7D5B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EF454E">
        <w:rPr>
          <w:sz w:val="26"/>
          <w:szCs w:val="26"/>
        </w:rPr>
        <w:t>Виконавчим органам Бучанської міської ради</w:t>
      </w:r>
      <w:r w:rsidR="004B0B6E" w:rsidRPr="00EF454E">
        <w:rPr>
          <w:sz w:val="26"/>
          <w:szCs w:val="26"/>
        </w:rPr>
        <w:t xml:space="preserve"> забезпечити проведення конкурсу з визначення автомобільних перевізників на автобусних маршрутах загального користування, згідно вимог та у строки встановлені чинним законодавством.</w:t>
      </w:r>
    </w:p>
    <w:p w:rsidR="002D3703" w:rsidRPr="00EF454E" w:rsidRDefault="004B0B6E" w:rsidP="003745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EF454E">
        <w:rPr>
          <w:sz w:val="26"/>
          <w:szCs w:val="26"/>
        </w:rPr>
        <w:t>Відділу муніципальної безпеки п</w:t>
      </w:r>
      <w:r w:rsidR="002D3703" w:rsidRPr="00EF454E">
        <w:rPr>
          <w:sz w:val="26"/>
          <w:szCs w:val="26"/>
        </w:rPr>
        <w:t xml:space="preserve">роінформувати Бучанську районну державну адміністрацію та Київську обласну державну адміністрацію про </w:t>
      </w:r>
      <w:r w:rsidRPr="00EF454E">
        <w:rPr>
          <w:sz w:val="26"/>
          <w:szCs w:val="26"/>
        </w:rPr>
        <w:t xml:space="preserve">затвердження маршрутної мережі </w:t>
      </w:r>
      <w:r w:rsidR="002D3703" w:rsidRPr="00EF454E">
        <w:rPr>
          <w:sz w:val="26"/>
          <w:szCs w:val="26"/>
        </w:rPr>
        <w:t>автобусних маршрут</w:t>
      </w:r>
      <w:r w:rsidR="00C40895" w:rsidRPr="00EF454E">
        <w:rPr>
          <w:sz w:val="26"/>
          <w:szCs w:val="26"/>
        </w:rPr>
        <w:t>ів</w:t>
      </w:r>
      <w:r w:rsidR="002D3703" w:rsidRPr="00EF454E">
        <w:rPr>
          <w:sz w:val="26"/>
          <w:szCs w:val="26"/>
        </w:rPr>
        <w:t xml:space="preserve"> загального користування</w:t>
      </w:r>
      <w:r w:rsidR="00AD7D5B" w:rsidRPr="00EF454E">
        <w:rPr>
          <w:sz w:val="26"/>
          <w:szCs w:val="26"/>
        </w:rPr>
        <w:t xml:space="preserve"> Бучанської міської територіальної громади</w:t>
      </w:r>
      <w:r w:rsidR="002D3703" w:rsidRPr="00EF454E">
        <w:rPr>
          <w:sz w:val="26"/>
          <w:szCs w:val="26"/>
        </w:rPr>
        <w:t>.</w:t>
      </w:r>
    </w:p>
    <w:p w:rsidR="0067662C" w:rsidRPr="00EF454E" w:rsidRDefault="0067662C" w:rsidP="003745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EF454E">
        <w:rPr>
          <w:sz w:val="26"/>
          <w:szCs w:val="26"/>
        </w:rPr>
        <w:t>Контроль за виконанням цього рішення покласти</w:t>
      </w:r>
      <w:r w:rsidR="007732D8" w:rsidRPr="00EF454E">
        <w:rPr>
          <w:sz w:val="26"/>
          <w:szCs w:val="26"/>
        </w:rPr>
        <w:t xml:space="preserve"> на заступника міського голови </w:t>
      </w:r>
      <w:r w:rsidR="00E14E3F" w:rsidRPr="00EF454E">
        <w:rPr>
          <w:sz w:val="26"/>
          <w:szCs w:val="26"/>
        </w:rPr>
        <w:t>Чейчука Д.М.</w:t>
      </w:r>
    </w:p>
    <w:p w:rsidR="004B7295" w:rsidRPr="00EF454E" w:rsidRDefault="004B7295" w:rsidP="00167C46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4547BF" w:rsidRPr="00EF454E" w:rsidRDefault="004547BF" w:rsidP="00167C46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4B7295" w:rsidRPr="00EF454E" w:rsidRDefault="00D01C9F" w:rsidP="007732D8">
      <w:pPr>
        <w:pStyle w:val="a6"/>
        <w:spacing w:before="0" w:beforeAutospacing="0" w:after="0" w:afterAutospacing="0"/>
        <w:rPr>
          <w:b/>
          <w:bCs/>
          <w:sz w:val="26"/>
          <w:szCs w:val="26"/>
          <w:lang w:val="uk-UA"/>
        </w:rPr>
      </w:pPr>
      <w:r w:rsidRPr="00EF454E">
        <w:rPr>
          <w:b/>
          <w:bCs/>
          <w:sz w:val="26"/>
          <w:szCs w:val="26"/>
          <w:lang w:val="uk-UA"/>
        </w:rPr>
        <w:t xml:space="preserve">Міський голова                                                               </w:t>
      </w:r>
      <w:r w:rsidR="00AB44F1">
        <w:rPr>
          <w:b/>
          <w:bCs/>
          <w:sz w:val="26"/>
          <w:szCs w:val="26"/>
          <w:lang w:val="uk-UA"/>
        </w:rPr>
        <w:t xml:space="preserve">             </w:t>
      </w:r>
      <w:r w:rsidRPr="00EF454E">
        <w:rPr>
          <w:b/>
          <w:bCs/>
          <w:sz w:val="26"/>
          <w:szCs w:val="26"/>
          <w:lang w:val="uk-UA"/>
        </w:rPr>
        <w:t>Анатолій ФЕДОРУК</w:t>
      </w:r>
    </w:p>
    <w:p w:rsidR="00E14E3F" w:rsidRPr="00EF454E" w:rsidRDefault="00E14E3F" w:rsidP="007732D8">
      <w:pPr>
        <w:pStyle w:val="a6"/>
        <w:spacing w:before="0" w:beforeAutospacing="0" w:after="0" w:afterAutospacing="0"/>
        <w:rPr>
          <w:b/>
          <w:bCs/>
          <w:sz w:val="26"/>
          <w:szCs w:val="26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AD7D5B" w:rsidRDefault="00AD7D5B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AD7D5B">
              <w:rPr>
                <w:rFonts w:eastAsia="Calibri"/>
                <w:sz w:val="28"/>
                <w:szCs w:val="22"/>
                <w:u w:val="single"/>
                <w:lang w:eastAsia="uk-UA"/>
              </w:rPr>
              <w:t>06.10</w:t>
            </w:r>
            <w:r w:rsidR="001B6D95" w:rsidRPr="00AD7D5B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AD7D5B" w:rsidRDefault="00AD7D5B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AD7D5B">
              <w:rPr>
                <w:rFonts w:eastAsia="Calibri"/>
                <w:sz w:val="28"/>
                <w:szCs w:val="22"/>
                <w:u w:val="single"/>
                <w:lang w:eastAsia="uk-UA"/>
              </w:rPr>
              <w:t>06.10</w:t>
            </w:r>
            <w:r w:rsidR="001B6D95" w:rsidRPr="00AD7D5B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AD7D5B" w:rsidRPr="00AD7D5B" w:rsidRDefault="00AD7D5B" w:rsidP="00AD7D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AD7D5B"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AD7D5B" w:rsidRPr="00AD7D5B" w:rsidRDefault="00AD7D5B" w:rsidP="00AD7D5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 w:rsidRPr="00AD7D5B"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0535D1" w:rsidRDefault="000535D1" w:rsidP="00707DFD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  <w:sectPr w:rsidR="000535D1" w:rsidSect="00EF454E">
          <w:pgSz w:w="11906" w:h="16838"/>
          <w:pgMar w:top="1134" w:right="707" w:bottom="709" w:left="1701" w:header="709" w:footer="709" w:gutter="0"/>
          <w:cols w:space="708"/>
          <w:titlePg/>
          <w:docGrid w:linePitch="360"/>
        </w:sectPr>
      </w:pPr>
    </w:p>
    <w:p w:rsidR="000535D1" w:rsidRDefault="000535D1" w:rsidP="000535D1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0535D1" w:rsidRDefault="000535D1" w:rsidP="000535D1">
      <w:pPr>
        <w:pStyle w:val="a9"/>
        <w:ind w:left="11193" w:firstLine="13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</w:p>
    <w:p w:rsidR="000535D1" w:rsidRDefault="000535D1" w:rsidP="000535D1">
      <w:pPr>
        <w:pStyle w:val="a9"/>
        <w:ind w:left="11058" w:firstLine="2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виконавчого комітету №</w:t>
      </w:r>
      <w:r w:rsidR="00A31EB9">
        <w:rPr>
          <w:rFonts w:ascii="Times New Roman" w:hAnsi="Times New Roman" w:cs="Times New Roman"/>
          <w:sz w:val="24"/>
          <w:szCs w:val="24"/>
          <w:lang w:val="uk-UA"/>
        </w:rPr>
        <w:t>1218</w:t>
      </w:r>
    </w:p>
    <w:p w:rsidR="000535D1" w:rsidRDefault="000535D1" w:rsidP="000535D1">
      <w:pPr>
        <w:pStyle w:val="a9"/>
        <w:ind w:left="1132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06.10.2023</w:t>
      </w:r>
    </w:p>
    <w:p w:rsidR="002C628D" w:rsidRDefault="002C628D" w:rsidP="000535D1">
      <w:pPr>
        <w:pStyle w:val="a9"/>
        <w:ind w:left="11328"/>
        <w:rPr>
          <w:rFonts w:ascii="Times New Roman" w:hAnsi="Times New Roman" w:cs="Times New Roman"/>
          <w:sz w:val="24"/>
          <w:szCs w:val="24"/>
          <w:lang w:val="uk-UA"/>
        </w:rPr>
      </w:pPr>
    </w:p>
    <w:p w:rsidR="00EF454E" w:rsidRDefault="002F2528" w:rsidP="00EF454E">
      <w:pPr>
        <w:pStyle w:val="a9"/>
        <w:ind w:left="113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F454E">
        <w:rPr>
          <w:rFonts w:ascii="Times New Roman" w:hAnsi="Times New Roman" w:cs="Times New Roman"/>
          <w:b/>
          <w:sz w:val="26"/>
          <w:szCs w:val="26"/>
          <w:lang w:val="uk-UA"/>
        </w:rPr>
        <w:t>Мережа автобусних маршрутів</w:t>
      </w:r>
      <w:r w:rsidRPr="00EF454E">
        <w:rPr>
          <w:b/>
          <w:sz w:val="26"/>
          <w:szCs w:val="26"/>
          <w:lang w:val="uk-UA"/>
        </w:rPr>
        <w:t xml:space="preserve"> </w:t>
      </w:r>
      <w:r w:rsidRPr="00EF45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загального користування Бучанської міської територіальної громади, забезпечення організації пасажирських перевезень на яких покладається на виконавчий комітет </w:t>
      </w:r>
    </w:p>
    <w:p w:rsidR="002F2528" w:rsidRPr="00EF454E" w:rsidRDefault="002F2528" w:rsidP="00EF454E">
      <w:pPr>
        <w:pStyle w:val="a9"/>
        <w:ind w:left="113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F454E">
        <w:rPr>
          <w:rFonts w:ascii="Times New Roman" w:hAnsi="Times New Roman" w:cs="Times New Roman"/>
          <w:b/>
          <w:sz w:val="26"/>
          <w:szCs w:val="26"/>
          <w:lang w:val="uk-UA"/>
        </w:rPr>
        <w:t>Бучанської міської ради</w:t>
      </w:r>
    </w:p>
    <w:p w:rsidR="00707DFD" w:rsidRPr="002F2528" w:rsidRDefault="00707DFD" w:rsidP="0067662C">
      <w:pPr>
        <w:rPr>
          <w:b/>
          <w:sz w:val="26"/>
          <w:szCs w:val="26"/>
        </w:rPr>
      </w:pPr>
    </w:p>
    <w:p w:rsidR="00707DFD" w:rsidRPr="002F2528" w:rsidRDefault="00707DFD" w:rsidP="00643BAD">
      <w:pPr>
        <w:jc w:val="center"/>
        <w:rPr>
          <w:b/>
          <w:sz w:val="26"/>
          <w:szCs w:val="26"/>
          <w:lang w:eastAsia="uk-UA"/>
        </w:rPr>
      </w:pPr>
    </w:p>
    <w:tbl>
      <w:tblPr>
        <w:tblpPr w:leftFromText="180" w:rightFromText="180" w:vertAnchor="text" w:horzAnchor="margin" w:tblpY="-369"/>
        <w:tblOverlap w:val="never"/>
        <w:tblW w:w="15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48"/>
        <w:gridCol w:w="1841"/>
        <w:gridCol w:w="1930"/>
        <w:gridCol w:w="1134"/>
        <w:gridCol w:w="1417"/>
        <w:gridCol w:w="709"/>
        <w:gridCol w:w="854"/>
        <w:gridCol w:w="706"/>
        <w:gridCol w:w="1415"/>
        <w:gridCol w:w="1105"/>
        <w:gridCol w:w="406"/>
        <w:gridCol w:w="518"/>
        <w:gridCol w:w="523"/>
        <w:gridCol w:w="690"/>
        <w:gridCol w:w="520"/>
      </w:tblGrid>
      <w:tr w:rsidR="00C60806" w:rsidRPr="002F2528" w:rsidTr="00D83CCC">
        <w:trPr>
          <w:cantSplit/>
          <w:trHeight w:val="988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</w:p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 xml:space="preserve">№ </w:t>
            </w:r>
          </w:p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3/п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№ маршруту</w:t>
            </w:r>
            <w:r w:rsidRPr="002F2528">
              <w:rPr>
                <w:sz w:val="26"/>
                <w:szCs w:val="26"/>
                <w:lang w:eastAsia="uk-UA"/>
              </w:rPr>
              <w:br/>
              <w:t>або № рейсу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Назва маршруту</w:t>
            </w:r>
            <w:r w:rsidRPr="002F2528">
              <w:rPr>
                <w:sz w:val="26"/>
                <w:szCs w:val="26"/>
                <w:lang w:eastAsia="uk-UA"/>
              </w:rPr>
              <w:br/>
              <w:t>(початковий та кінцевий</w:t>
            </w:r>
            <w:r w:rsidRPr="002F2528">
              <w:rPr>
                <w:sz w:val="26"/>
                <w:szCs w:val="26"/>
                <w:lang w:eastAsia="uk-UA"/>
              </w:rPr>
              <w:br/>
              <w:t>пункт призначення)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Траса слідування</w:t>
            </w:r>
            <w:r w:rsidRPr="002F2528">
              <w:rPr>
                <w:sz w:val="26"/>
                <w:szCs w:val="26"/>
                <w:lang w:eastAsia="uk-UA"/>
              </w:rPr>
              <w:br/>
              <w:t>(населені пункти)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Довжина маршруту, км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806" w:rsidRPr="002F2528" w:rsidRDefault="00C60806" w:rsidP="00C60806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Кількість оборотних рейсів, од.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 w:rsidRPr="002F2528">
              <w:rPr>
                <w:sz w:val="26"/>
                <w:szCs w:val="26"/>
                <w:lang w:eastAsia="uk-UA"/>
              </w:rPr>
              <w:t>у режимі руху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C60806">
            <w:pPr>
              <w:ind w:left="113" w:right="113"/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Час відправлення з початкового пункту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60806" w:rsidRPr="002F2528" w:rsidRDefault="00C60806" w:rsidP="00C60806">
            <w:pPr>
              <w:ind w:left="113" w:right="113"/>
              <w:jc w:val="center"/>
              <w:rPr>
                <w:sz w:val="26"/>
                <w:szCs w:val="26"/>
                <w:lang w:eastAsia="uk-UA"/>
              </w:rPr>
            </w:pPr>
            <w:r w:rsidRPr="00C60806">
              <w:rPr>
                <w:sz w:val="26"/>
                <w:szCs w:val="26"/>
                <w:lang w:eastAsia="uk-UA"/>
              </w:rPr>
              <w:t>Час відправлення з кінцевого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 w:rsidRPr="00C60806">
              <w:rPr>
                <w:sz w:val="26"/>
                <w:szCs w:val="26"/>
                <w:lang w:eastAsia="uk-UA"/>
              </w:rPr>
              <w:t>пункту</w:t>
            </w:r>
          </w:p>
        </w:tc>
        <w:tc>
          <w:tcPr>
            <w:tcW w:w="2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Режим</w:t>
            </w:r>
            <w:r w:rsidRPr="002F2528">
              <w:rPr>
                <w:sz w:val="26"/>
                <w:szCs w:val="26"/>
                <w:lang w:eastAsia="uk-UA"/>
              </w:rPr>
              <w:br/>
              <w:t>перевезень</w:t>
            </w:r>
          </w:p>
        </w:tc>
      </w:tr>
      <w:tr w:rsidR="00C60806" w:rsidRPr="002F2528" w:rsidTr="00D83CCC">
        <w:trPr>
          <w:cantSplit/>
          <w:trHeight w:val="1134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Прямий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Зворотний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Звичайний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Маршрутного таксі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Експресний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0806" w:rsidRPr="002F2528" w:rsidRDefault="00C60806" w:rsidP="002F2528">
            <w:pPr>
              <w:ind w:left="113" w:right="113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Самостійно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Паритет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щоденний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Періодичність (за днями тижня)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сезонний</w:t>
            </w:r>
          </w:p>
        </w:tc>
      </w:tr>
      <w:tr w:rsidR="00C60806" w:rsidRPr="002F2528" w:rsidTr="00D83CCC">
        <w:trPr>
          <w:trHeight w:val="4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2F2528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Буча-Ворзель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D83CCC" w:rsidP="00D83CCC">
            <w:pPr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м. </w:t>
            </w:r>
            <w:r w:rsidR="00C60806" w:rsidRPr="002F2528">
              <w:rPr>
                <w:sz w:val="26"/>
                <w:szCs w:val="26"/>
                <w:lang w:eastAsia="uk-UA"/>
              </w:rPr>
              <w:t>Буча (ЗС Буча)-</w:t>
            </w:r>
            <w:r>
              <w:rPr>
                <w:sz w:val="26"/>
                <w:szCs w:val="26"/>
                <w:lang w:eastAsia="uk-UA"/>
              </w:rPr>
              <w:t>сел.</w:t>
            </w:r>
            <w:r w:rsidR="00C60806" w:rsidRPr="002F2528">
              <w:rPr>
                <w:sz w:val="26"/>
                <w:szCs w:val="26"/>
                <w:lang w:eastAsia="uk-UA"/>
              </w:rPr>
              <w:t>Ворзель (ЗС Ворзель)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16,1/8,9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8,9/16,1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+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7:10</w:t>
            </w:r>
          </w:p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8:10 парк</w:t>
            </w:r>
          </w:p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8:50</w:t>
            </w:r>
          </w:p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10:05 парк</w:t>
            </w:r>
          </w:p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12:00 парк</w:t>
            </w:r>
          </w:p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12:20</w:t>
            </w:r>
          </w:p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13:35 парк</w:t>
            </w:r>
          </w:p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17:00 парк</w:t>
            </w:r>
          </w:p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17:20</w:t>
            </w:r>
          </w:p>
          <w:p w:rsidR="00C60806" w:rsidRPr="002F2528" w:rsidRDefault="00C60806" w:rsidP="00C60806">
            <w:pPr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18:25 парк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C60806" w:rsidRDefault="00C60806" w:rsidP="00D83CCC">
            <w:pPr>
              <w:rPr>
                <w:sz w:val="26"/>
                <w:szCs w:val="26"/>
                <w:lang w:eastAsia="uk-UA"/>
              </w:rPr>
            </w:pPr>
            <w:r w:rsidRPr="00C60806">
              <w:rPr>
                <w:sz w:val="26"/>
                <w:szCs w:val="26"/>
                <w:lang w:eastAsia="uk-UA"/>
              </w:rPr>
              <w:t>7:45</w:t>
            </w:r>
          </w:p>
          <w:p w:rsidR="00C60806" w:rsidRPr="00C60806" w:rsidRDefault="00C60806" w:rsidP="00D83CCC">
            <w:pPr>
              <w:rPr>
                <w:sz w:val="26"/>
                <w:szCs w:val="26"/>
                <w:lang w:eastAsia="uk-UA"/>
              </w:rPr>
            </w:pPr>
            <w:r w:rsidRPr="00C60806">
              <w:rPr>
                <w:sz w:val="26"/>
                <w:szCs w:val="26"/>
                <w:lang w:eastAsia="uk-UA"/>
              </w:rPr>
              <w:t>09:40</w:t>
            </w:r>
          </w:p>
          <w:p w:rsidR="00C60806" w:rsidRPr="00C60806" w:rsidRDefault="00C60806" w:rsidP="00D83CCC">
            <w:pPr>
              <w:rPr>
                <w:sz w:val="26"/>
                <w:szCs w:val="26"/>
                <w:lang w:eastAsia="uk-UA"/>
              </w:rPr>
            </w:pPr>
            <w:r w:rsidRPr="00C60806">
              <w:rPr>
                <w:sz w:val="26"/>
                <w:szCs w:val="26"/>
                <w:lang w:eastAsia="uk-UA"/>
              </w:rPr>
              <w:t>13:10</w:t>
            </w:r>
          </w:p>
          <w:p w:rsidR="00C60806" w:rsidRPr="002F2528" w:rsidRDefault="00C60806" w:rsidP="00D83CCC">
            <w:pPr>
              <w:rPr>
                <w:sz w:val="26"/>
                <w:szCs w:val="26"/>
                <w:lang w:eastAsia="uk-UA"/>
              </w:rPr>
            </w:pPr>
            <w:r w:rsidRPr="00C60806">
              <w:rPr>
                <w:sz w:val="26"/>
                <w:szCs w:val="26"/>
                <w:lang w:eastAsia="uk-UA"/>
              </w:rPr>
              <w:t>18:00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+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-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+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  <w:lang w:eastAsia="uk-UA"/>
              </w:rPr>
            </w:pPr>
            <w:r w:rsidRPr="002F2528">
              <w:rPr>
                <w:sz w:val="26"/>
                <w:szCs w:val="26"/>
                <w:lang w:eastAsia="uk-UA"/>
              </w:rPr>
              <w:t>-</w:t>
            </w:r>
          </w:p>
        </w:tc>
      </w:tr>
      <w:tr w:rsidR="00C60806" w:rsidRPr="002F2528" w:rsidTr="00D83CCC">
        <w:trPr>
          <w:trHeight w:val="4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Буча-Ворзель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D83CCC" w:rsidP="00D83CCC">
            <w:pPr>
              <w:pStyle w:val="Normal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м. </w:t>
            </w:r>
            <w:r w:rsidR="00C60806"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Буча (НДІ) </w:t>
            </w: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–</w:t>
            </w:r>
            <w:r w:rsidR="00C60806"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сел. </w:t>
            </w:r>
            <w:r w:rsidR="00C60806"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Ворзель (Преображенський храм)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12,14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+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07:30</w:t>
            </w:r>
          </w:p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09:30</w:t>
            </w:r>
          </w:p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11:30</w:t>
            </w:r>
          </w:p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16:15</w:t>
            </w:r>
          </w:p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17:25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06:50</w:t>
            </w:r>
          </w:p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08:05</w:t>
            </w:r>
          </w:p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10:15</w:t>
            </w:r>
          </w:p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15:25</w:t>
            </w:r>
          </w:p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16:40</w:t>
            </w:r>
          </w:p>
          <w:p w:rsidR="00C60806" w:rsidRPr="002F2528" w:rsidRDefault="00C60806" w:rsidP="00C60806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17:55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+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+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</w:tr>
    </w:tbl>
    <w:p w:rsidR="002F2528" w:rsidRPr="002F2528" w:rsidRDefault="002F2528" w:rsidP="00643BAD">
      <w:pPr>
        <w:jc w:val="center"/>
        <w:rPr>
          <w:sz w:val="26"/>
          <w:szCs w:val="26"/>
          <w:lang w:eastAsia="uk-UA"/>
        </w:rPr>
      </w:pPr>
    </w:p>
    <w:tbl>
      <w:tblPr>
        <w:tblpPr w:leftFromText="180" w:rightFromText="180" w:vertAnchor="text" w:horzAnchor="margin" w:tblpY="141"/>
        <w:tblOverlap w:val="never"/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47"/>
        <w:gridCol w:w="1844"/>
        <w:gridCol w:w="1928"/>
        <w:gridCol w:w="1139"/>
        <w:gridCol w:w="1418"/>
        <w:gridCol w:w="709"/>
        <w:gridCol w:w="854"/>
        <w:gridCol w:w="700"/>
        <w:gridCol w:w="1404"/>
        <w:gridCol w:w="1103"/>
        <w:gridCol w:w="399"/>
        <w:gridCol w:w="518"/>
        <w:gridCol w:w="523"/>
        <w:gridCol w:w="690"/>
        <w:gridCol w:w="520"/>
        <w:gridCol w:w="15"/>
      </w:tblGrid>
      <w:tr w:rsidR="00C60806" w:rsidTr="00D83CCC">
        <w:trPr>
          <w:trHeight w:val="1271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</w:p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 xml:space="preserve">№ </w:t>
            </w:r>
          </w:p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3/п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№ маршруту</w:t>
            </w:r>
            <w:r w:rsidRPr="002F2528">
              <w:rPr>
                <w:sz w:val="26"/>
                <w:szCs w:val="26"/>
              </w:rPr>
              <w:br/>
              <w:t>або № рейсу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Назва маршруту</w:t>
            </w:r>
            <w:r w:rsidRPr="002F2528">
              <w:rPr>
                <w:sz w:val="26"/>
                <w:szCs w:val="26"/>
              </w:rPr>
              <w:br/>
              <w:t>(початковий та кінцевий</w:t>
            </w:r>
            <w:r w:rsidRPr="002F2528">
              <w:rPr>
                <w:sz w:val="26"/>
                <w:szCs w:val="26"/>
              </w:rPr>
              <w:br/>
              <w:t>пункт призначення)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Траса слідування</w:t>
            </w:r>
            <w:r w:rsidRPr="002F2528">
              <w:rPr>
                <w:sz w:val="26"/>
                <w:szCs w:val="26"/>
              </w:rPr>
              <w:br/>
              <w:t>(населені пункти)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Довжина маршруту, км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Кількість оборотних рейсів, од.</w:t>
            </w:r>
            <w:r>
              <w:rPr>
                <w:sz w:val="26"/>
                <w:szCs w:val="26"/>
              </w:rPr>
              <w:t xml:space="preserve"> </w:t>
            </w:r>
            <w:r w:rsidRPr="002F2528">
              <w:rPr>
                <w:sz w:val="26"/>
                <w:szCs w:val="26"/>
              </w:rPr>
              <w:t>у режимі руху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EF454E">
            <w:pPr>
              <w:ind w:left="113" w:right="113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Час відправлення з початкового пункту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60806" w:rsidRPr="002F2528" w:rsidRDefault="00C60806" w:rsidP="00EF454E">
            <w:pPr>
              <w:ind w:left="113" w:right="113"/>
              <w:rPr>
                <w:sz w:val="26"/>
                <w:szCs w:val="26"/>
              </w:rPr>
            </w:pPr>
            <w:r w:rsidRPr="00C60806">
              <w:rPr>
                <w:sz w:val="26"/>
                <w:szCs w:val="26"/>
              </w:rPr>
              <w:t>Час відправлення з кінцевого пункту</w:t>
            </w:r>
          </w:p>
        </w:tc>
        <w:tc>
          <w:tcPr>
            <w:tcW w:w="2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806" w:rsidRPr="002F2528" w:rsidRDefault="00C60806" w:rsidP="00EF454E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Режим</w:t>
            </w:r>
            <w:r w:rsidRPr="002F2528">
              <w:rPr>
                <w:sz w:val="26"/>
                <w:szCs w:val="26"/>
              </w:rPr>
              <w:br/>
              <w:t>перевезень</w:t>
            </w:r>
          </w:p>
        </w:tc>
      </w:tr>
      <w:tr w:rsidR="00C60806" w:rsidTr="00D83CCC">
        <w:trPr>
          <w:gridAfter w:val="1"/>
          <w:wAfter w:w="15" w:type="dxa"/>
          <w:trHeight w:val="1104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Прямий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Зворотний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Звичайний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Маршрутного таксі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Експресний</w:t>
            </w: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Самостійно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Паритет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щоденний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Періодичність (за днями тижня)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сезонний</w:t>
            </w:r>
          </w:p>
        </w:tc>
      </w:tr>
      <w:tr w:rsidR="00C60806" w:rsidTr="00D83CCC">
        <w:trPr>
          <w:gridAfter w:val="1"/>
          <w:wAfter w:w="15" w:type="dxa"/>
          <w:trHeight w:val="87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EF454E">
            <w:pPr>
              <w:pStyle w:val="Normal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Буча  - Синяк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D83CCC" w:rsidP="00D83CCC">
            <w:pPr>
              <w:pStyle w:val="Normal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м. </w:t>
            </w:r>
            <w:r w:rsidR="00C60806"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Буча (ЗС Буча) - </w:t>
            </w: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                      </w:t>
            </w:r>
            <w:r w:rsidR="00C60806"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с. Синяк (Старостат)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+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06:00</w:t>
            </w:r>
          </w:p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12:25</w:t>
            </w:r>
          </w:p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17:30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06:55</w:t>
            </w:r>
          </w:p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13:25</w:t>
            </w:r>
          </w:p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18:25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+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+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</w:tr>
      <w:tr w:rsidR="00C60806" w:rsidTr="00D83CCC">
        <w:trPr>
          <w:gridAfter w:val="1"/>
          <w:wAfter w:w="15" w:type="dxa"/>
          <w:trHeight w:val="4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EF454E">
            <w:pPr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EF454E">
            <w:pPr>
              <w:pStyle w:val="Normal1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Буча - </w:t>
            </w: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                                    </w:t>
            </w:r>
            <w:r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 Здвижівка </w:t>
            </w:r>
          </w:p>
          <w:p w:rsidR="00C60806" w:rsidRPr="002F2528" w:rsidRDefault="00C60806" w:rsidP="00EF454E">
            <w:pPr>
              <w:rPr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D83CCC">
            <w:pPr>
              <w:pStyle w:val="Normal1"/>
              <w:rPr>
                <w:rFonts w:ascii="Times New Roman" w:hAnsi="Times New Roman"/>
                <w:sz w:val="26"/>
                <w:szCs w:val="26"/>
              </w:rPr>
            </w:pPr>
            <w:r w:rsidRPr="002F2528">
              <w:rPr>
                <w:rFonts w:ascii="Times New Roman" w:hAnsi="Times New Roman"/>
                <w:b/>
                <w:iCs/>
                <w:color w:val="000000"/>
                <w:sz w:val="26"/>
                <w:szCs w:val="26"/>
              </w:rPr>
              <w:t xml:space="preserve"> </w:t>
            </w:r>
            <w:r w:rsidR="00D83CCC" w:rsidRPr="00D83CCC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м.</w:t>
            </w:r>
            <w:r w:rsidR="00D83CCC">
              <w:rPr>
                <w:rFonts w:ascii="Times New Roman" w:hAnsi="Times New Roman"/>
                <w:b/>
                <w:iCs/>
                <w:color w:val="000000"/>
                <w:sz w:val="26"/>
                <w:szCs w:val="26"/>
              </w:rPr>
              <w:t xml:space="preserve"> </w:t>
            </w:r>
            <w:r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Буча (ЗС Буча) - </w:t>
            </w:r>
            <w:r w:rsidR="00D83CCC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                      </w:t>
            </w:r>
            <w:r w:rsidRPr="002F252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с. Здвижівка (Дачі)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+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06:00</w:t>
            </w:r>
          </w:p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12:30</w:t>
            </w:r>
          </w:p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17:25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07:25</w:t>
            </w:r>
          </w:p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14:00</w:t>
            </w:r>
          </w:p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18:50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+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+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60806" w:rsidRPr="002F2528" w:rsidRDefault="00C60806" w:rsidP="00D83CCC">
            <w:pPr>
              <w:jc w:val="center"/>
              <w:rPr>
                <w:sz w:val="26"/>
                <w:szCs w:val="26"/>
              </w:rPr>
            </w:pPr>
            <w:r w:rsidRPr="002F2528">
              <w:rPr>
                <w:sz w:val="26"/>
                <w:szCs w:val="26"/>
              </w:rPr>
              <w:t>-</w:t>
            </w:r>
          </w:p>
        </w:tc>
      </w:tr>
    </w:tbl>
    <w:p w:rsidR="000535D1" w:rsidRPr="00077574" w:rsidRDefault="000535D1" w:rsidP="00643BAD">
      <w:pPr>
        <w:rPr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3073"/>
        <w:gridCol w:w="4298"/>
      </w:tblGrid>
      <w:tr w:rsidR="00C60806" w:rsidRPr="00C60806" w:rsidTr="00C30315">
        <w:trPr>
          <w:trHeight w:val="1198"/>
          <w:jc w:val="center"/>
        </w:trPr>
        <w:tc>
          <w:tcPr>
            <w:tcW w:w="3402" w:type="dxa"/>
            <w:shd w:val="clear" w:color="auto" w:fill="auto"/>
          </w:tcPr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6"/>
                <w:szCs w:val="26"/>
                <w:lang w:eastAsia="uk-UA"/>
              </w:rPr>
            </w:pPr>
            <w:r w:rsidRPr="00C60806">
              <w:rPr>
                <w:rFonts w:eastAsia="Calibri"/>
                <w:b/>
                <w:sz w:val="26"/>
                <w:szCs w:val="26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C60806" w:rsidRPr="00C60806" w:rsidRDefault="00C60806" w:rsidP="00C608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 w:rsidRPr="00C60806">
              <w:rPr>
                <w:rFonts w:eastAsia="Calibri"/>
                <w:sz w:val="26"/>
                <w:szCs w:val="26"/>
                <w:lang w:val="ru-RU" w:eastAsia="uk-UA"/>
              </w:rPr>
              <w:t xml:space="preserve">__________________ </w:t>
            </w:r>
            <w:r w:rsidRPr="00C60806">
              <w:rPr>
                <w:rFonts w:eastAsia="Calibri"/>
                <w:sz w:val="20"/>
                <w:szCs w:val="20"/>
                <w:lang w:val="ru-RU" w:eastAsia="uk-UA"/>
              </w:rPr>
              <w:t>(</w:t>
            </w:r>
            <w:r w:rsidRPr="00C60806">
              <w:rPr>
                <w:rFonts w:eastAsia="Calibri"/>
                <w:i/>
                <w:sz w:val="20"/>
                <w:szCs w:val="20"/>
                <w:lang w:eastAsia="uk-UA"/>
              </w:rPr>
              <w:t>Особистий підпис</w:t>
            </w:r>
            <w:r w:rsidRPr="00C60806">
              <w:rPr>
                <w:rFonts w:eastAsia="Calibri"/>
                <w:sz w:val="20"/>
                <w:szCs w:val="20"/>
                <w:lang w:eastAsia="uk-UA"/>
              </w:rPr>
              <w:t xml:space="preserve"> </w:t>
            </w:r>
            <w:r w:rsidRPr="00C60806">
              <w:rPr>
                <w:rFonts w:eastAsia="Calibri"/>
                <w:sz w:val="20"/>
                <w:szCs w:val="20"/>
                <w:lang w:val="ru-RU" w:eastAsia="uk-UA"/>
              </w:rPr>
              <w:t>)</w:t>
            </w: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 w:rsidRPr="00C60806">
              <w:rPr>
                <w:rFonts w:eastAsia="Calibri"/>
                <w:sz w:val="26"/>
                <w:szCs w:val="26"/>
                <w:u w:val="single"/>
                <w:lang w:eastAsia="uk-UA"/>
              </w:rPr>
              <w:t>06.10.2023</w:t>
            </w: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 w:rsidRPr="00C60806">
              <w:rPr>
                <w:rFonts w:eastAsia="Calibri"/>
                <w:i/>
                <w:sz w:val="20"/>
                <w:szCs w:val="20"/>
                <w:lang w:eastAsia="uk-UA"/>
              </w:rPr>
              <w:t xml:space="preserve"> (дата)</w:t>
            </w:r>
          </w:p>
        </w:tc>
        <w:tc>
          <w:tcPr>
            <w:tcW w:w="4298" w:type="dxa"/>
            <w:shd w:val="clear" w:color="auto" w:fill="auto"/>
          </w:tcPr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  <w:r w:rsidRPr="00C60806">
              <w:rPr>
                <w:rFonts w:eastAsia="Calibri"/>
                <w:b/>
                <w:sz w:val="26"/>
                <w:szCs w:val="26"/>
                <w:lang w:eastAsia="uk-UA"/>
              </w:rPr>
              <w:t>Дмитро ГАПЧЕНКО</w:t>
            </w:r>
          </w:p>
        </w:tc>
      </w:tr>
      <w:tr w:rsidR="00C60806" w:rsidRPr="00C60806" w:rsidTr="00C30315">
        <w:trPr>
          <w:trHeight w:val="713"/>
          <w:jc w:val="center"/>
        </w:trPr>
        <w:tc>
          <w:tcPr>
            <w:tcW w:w="3402" w:type="dxa"/>
            <w:shd w:val="clear" w:color="auto" w:fill="auto"/>
          </w:tcPr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6"/>
                <w:szCs w:val="26"/>
                <w:lang w:eastAsia="uk-UA"/>
              </w:rPr>
            </w:pPr>
            <w:r w:rsidRPr="00C60806">
              <w:rPr>
                <w:rFonts w:eastAsia="Calibri"/>
                <w:b/>
                <w:sz w:val="26"/>
                <w:szCs w:val="26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C60806" w:rsidRPr="00C60806" w:rsidRDefault="00C60806" w:rsidP="00C608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C60806">
              <w:rPr>
                <w:rFonts w:eastAsia="Calibri"/>
                <w:sz w:val="26"/>
                <w:szCs w:val="26"/>
                <w:lang w:val="ru-RU" w:eastAsia="uk-UA"/>
              </w:rPr>
              <w:t xml:space="preserve">_________________ </w:t>
            </w:r>
            <w:r w:rsidRPr="00C60806">
              <w:rPr>
                <w:rFonts w:eastAsia="Calibri"/>
                <w:sz w:val="20"/>
                <w:szCs w:val="20"/>
                <w:lang w:val="ru-RU" w:eastAsia="uk-UA"/>
              </w:rPr>
              <w:t>(</w:t>
            </w:r>
            <w:r w:rsidRPr="00C60806">
              <w:rPr>
                <w:rFonts w:eastAsia="Calibri"/>
                <w:i/>
                <w:sz w:val="20"/>
                <w:szCs w:val="20"/>
                <w:lang w:eastAsia="uk-UA"/>
              </w:rPr>
              <w:t>Особистий підпис</w:t>
            </w:r>
            <w:r w:rsidRPr="00C60806">
              <w:rPr>
                <w:rFonts w:eastAsia="Calibri"/>
                <w:sz w:val="20"/>
                <w:szCs w:val="20"/>
                <w:lang w:eastAsia="uk-UA"/>
              </w:rPr>
              <w:t xml:space="preserve"> </w:t>
            </w:r>
            <w:r w:rsidRPr="00C60806">
              <w:rPr>
                <w:rFonts w:eastAsia="Calibri"/>
                <w:sz w:val="20"/>
                <w:szCs w:val="20"/>
                <w:lang w:val="ru-RU" w:eastAsia="uk-UA"/>
              </w:rPr>
              <w:t>)</w:t>
            </w: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u w:val="single"/>
                <w:lang w:val="ru-RU" w:eastAsia="uk-UA"/>
              </w:rPr>
            </w:pPr>
            <w:r w:rsidRPr="00C60806">
              <w:rPr>
                <w:rFonts w:eastAsia="Calibri"/>
                <w:sz w:val="26"/>
                <w:szCs w:val="26"/>
                <w:u w:val="single"/>
                <w:lang w:eastAsia="uk-UA"/>
              </w:rPr>
              <w:t>06.10.2023</w:t>
            </w: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 w:rsidRPr="00C60806">
              <w:rPr>
                <w:rFonts w:eastAsia="Calibri"/>
                <w:i/>
                <w:sz w:val="20"/>
                <w:szCs w:val="20"/>
                <w:lang w:eastAsia="uk-UA"/>
              </w:rPr>
              <w:t xml:space="preserve"> (дата)</w:t>
            </w:r>
          </w:p>
        </w:tc>
        <w:tc>
          <w:tcPr>
            <w:tcW w:w="4298" w:type="dxa"/>
            <w:shd w:val="clear" w:color="auto" w:fill="auto"/>
          </w:tcPr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</w:p>
          <w:p w:rsidR="00C60806" w:rsidRPr="00C60806" w:rsidRDefault="00C60806" w:rsidP="00C6080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6"/>
                <w:szCs w:val="26"/>
                <w:lang w:eastAsia="uk-UA"/>
              </w:rPr>
            </w:pPr>
            <w:r w:rsidRPr="00C60806">
              <w:rPr>
                <w:rFonts w:eastAsia="Calibri"/>
                <w:b/>
                <w:sz w:val="26"/>
                <w:szCs w:val="26"/>
                <w:lang w:eastAsia="uk-UA"/>
              </w:rPr>
              <w:t>Світлана ГРИЦАЄНКО</w:t>
            </w:r>
          </w:p>
        </w:tc>
      </w:tr>
    </w:tbl>
    <w:p w:rsidR="000535D1" w:rsidRPr="00643BAD" w:rsidRDefault="000535D1" w:rsidP="00855D46">
      <w:pPr>
        <w:widowControl w:val="0"/>
        <w:tabs>
          <w:tab w:val="left" w:pos="0"/>
        </w:tabs>
        <w:rPr>
          <w:rFonts w:eastAsia="Calibri"/>
          <w:b/>
          <w:sz w:val="28"/>
          <w:szCs w:val="28"/>
          <w:lang w:eastAsia="uk-UA"/>
        </w:rPr>
        <w:sectPr w:rsidR="000535D1" w:rsidRPr="00643BAD" w:rsidSect="00EF454E">
          <w:pgSz w:w="16838" w:h="11906" w:orient="landscape"/>
          <w:pgMar w:top="851" w:right="1276" w:bottom="284" w:left="1134" w:header="709" w:footer="709" w:gutter="0"/>
          <w:cols w:space="708"/>
          <w:titlePg/>
          <w:docGrid w:linePitch="360"/>
        </w:sectPr>
      </w:pPr>
    </w:p>
    <w:p w:rsidR="000D5454" w:rsidRDefault="000D5454" w:rsidP="000D5454">
      <w:pPr>
        <w:ind w:left="6663"/>
      </w:pPr>
      <w:r>
        <w:lastRenderedPageBreak/>
        <w:t>Додаток 2</w:t>
      </w:r>
    </w:p>
    <w:p w:rsidR="000D5454" w:rsidRDefault="000D5454" w:rsidP="000D5454">
      <w:pPr>
        <w:ind w:left="6663"/>
      </w:pPr>
      <w:r>
        <w:t xml:space="preserve">до рішення </w:t>
      </w:r>
    </w:p>
    <w:p w:rsidR="000D5454" w:rsidRDefault="000D5454" w:rsidP="000D5454">
      <w:pPr>
        <w:ind w:left="6663"/>
      </w:pPr>
      <w:r>
        <w:t>виконавчого комітету №</w:t>
      </w:r>
      <w:r w:rsidR="00A31EB9">
        <w:t>1218</w:t>
      </w:r>
    </w:p>
    <w:p w:rsidR="000D5454" w:rsidRDefault="000D5454" w:rsidP="000D5454">
      <w:pPr>
        <w:ind w:left="6663"/>
      </w:pPr>
      <w:r>
        <w:t>від 06.10.2023</w:t>
      </w: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pStyle w:val="Normal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№ 101 Буча </w:t>
      </w:r>
      <w:r w:rsidR="00EF454E">
        <w:rPr>
          <w:rFonts w:ascii="Times New Roman" w:hAnsi="Times New Roman"/>
          <w:b/>
          <w:iCs/>
          <w:color w:val="000000"/>
          <w:sz w:val="28"/>
          <w:szCs w:val="28"/>
        </w:rPr>
        <w:t>-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Ворзель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41"/>
        <w:gridCol w:w="4747"/>
      </w:tblGrid>
      <w:tr w:rsidR="000D5454" w:rsidTr="00C30315">
        <w:tc>
          <w:tcPr>
            <w:tcW w:w="4814" w:type="dxa"/>
          </w:tcPr>
          <w:p w:rsidR="000D5454" w:rsidRDefault="000D5454" w:rsidP="00C30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ЗС Буча</w:t>
            </w:r>
          </w:p>
        </w:tc>
        <w:tc>
          <w:tcPr>
            <w:tcW w:w="4815" w:type="dxa"/>
          </w:tcPr>
          <w:p w:rsidR="000D5454" w:rsidRDefault="000D5454" w:rsidP="00C30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ЗС Ворзель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7:10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07:45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08:10 (парк)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08:50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09:40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10:05 (парк)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12:00 (парк)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12:20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13:10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13:35 (парк)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17:00 (парк)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17:20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18:00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18:25 (парк)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</w:p>
        </w:tc>
      </w:tr>
    </w:tbl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76"/>
        <w:gridCol w:w="2963"/>
        <w:gridCol w:w="3559"/>
      </w:tblGrid>
      <w:tr w:rsidR="000D5454" w:rsidTr="00C30315">
        <w:trPr>
          <w:trHeight w:val="1198"/>
          <w:jc w:val="center"/>
        </w:trPr>
        <w:tc>
          <w:tcPr>
            <w:tcW w:w="3402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4298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0D5454" w:rsidTr="00C30315">
        <w:trPr>
          <w:trHeight w:val="713"/>
          <w:jc w:val="center"/>
        </w:trPr>
        <w:tc>
          <w:tcPr>
            <w:tcW w:w="3402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4298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  <w:r>
        <w:t>Додаток 3</w:t>
      </w:r>
    </w:p>
    <w:p w:rsidR="000D5454" w:rsidRDefault="000D5454" w:rsidP="000D5454">
      <w:pPr>
        <w:ind w:left="6663"/>
      </w:pPr>
      <w:r>
        <w:t xml:space="preserve">до рішення </w:t>
      </w:r>
    </w:p>
    <w:p w:rsidR="000D5454" w:rsidRDefault="000D5454" w:rsidP="000D5454">
      <w:pPr>
        <w:ind w:left="6663"/>
      </w:pPr>
      <w:r>
        <w:t>виконавчого комітету №</w:t>
      </w:r>
      <w:r w:rsidR="00A31EB9">
        <w:t>1218</w:t>
      </w:r>
    </w:p>
    <w:p w:rsidR="000D5454" w:rsidRDefault="000D5454" w:rsidP="000D5454">
      <w:pPr>
        <w:ind w:left="6663"/>
      </w:pPr>
      <w:r>
        <w:t>від 06.10.2023</w:t>
      </w: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pStyle w:val="Normal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№ 102 Буча - Ворзель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26"/>
        <w:gridCol w:w="4762"/>
      </w:tblGrid>
      <w:tr w:rsidR="000D5454" w:rsidTr="00C30315">
        <w:tc>
          <w:tcPr>
            <w:tcW w:w="4814" w:type="dxa"/>
          </w:tcPr>
          <w:p w:rsidR="000D5454" w:rsidRDefault="000D5454" w:rsidP="00C303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Буча (НДІ)</w:t>
            </w:r>
          </w:p>
        </w:tc>
        <w:tc>
          <w:tcPr>
            <w:tcW w:w="4815" w:type="dxa"/>
          </w:tcPr>
          <w:p w:rsidR="000D5454" w:rsidRDefault="000D5454" w:rsidP="00C303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Ворзель (Преображенський храм)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07:30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06:50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09:30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08:05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11:30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10:15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16:15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15:25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17:25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16:40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17:55</w:t>
            </w:r>
          </w:p>
        </w:tc>
      </w:tr>
    </w:tbl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76"/>
        <w:gridCol w:w="2963"/>
        <w:gridCol w:w="3559"/>
      </w:tblGrid>
      <w:tr w:rsidR="000D5454" w:rsidTr="00C30315">
        <w:trPr>
          <w:trHeight w:val="1198"/>
          <w:jc w:val="center"/>
        </w:trPr>
        <w:tc>
          <w:tcPr>
            <w:tcW w:w="3402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4298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0D5454" w:rsidTr="00C30315">
        <w:trPr>
          <w:trHeight w:val="713"/>
          <w:jc w:val="center"/>
        </w:trPr>
        <w:tc>
          <w:tcPr>
            <w:tcW w:w="3402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4298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  <w:r>
        <w:lastRenderedPageBreak/>
        <w:t>Додаток 4</w:t>
      </w:r>
    </w:p>
    <w:p w:rsidR="000D5454" w:rsidRDefault="000D5454" w:rsidP="000D5454">
      <w:pPr>
        <w:ind w:left="6663"/>
      </w:pPr>
      <w:r>
        <w:t xml:space="preserve">до рішення </w:t>
      </w:r>
    </w:p>
    <w:p w:rsidR="000D5454" w:rsidRDefault="000D5454" w:rsidP="000D5454">
      <w:pPr>
        <w:ind w:left="6663"/>
      </w:pPr>
      <w:r>
        <w:t>виконавчого комітету №</w:t>
      </w:r>
      <w:r w:rsidR="00A31EB9">
        <w:t>1218</w:t>
      </w:r>
    </w:p>
    <w:p w:rsidR="000D5454" w:rsidRDefault="000D5454" w:rsidP="000D5454">
      <w:pPr>
        <w:ind w:left="6663"/>
      </w:pPr>
      <w:r>
        <w:t>від 06.10.2023</w:t>
      </w: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pStyle w:val="Normal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№ 103 Буча - Синяк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36"/>
        <w:gridCol w:w="4752"/>
      </w:tblGrid>
      <w:tr w:rsidR="000D5454" w:rsidTr="00C30315">
        <w:tc>
          <w:tcPr>
            <w:tcW w:w="4814" w:type="dxa"/>
          </w:tcPr>
          <w:p w:rsidR="000D5454" w:rsidRDefault="000D5454" w:rsidP="00C303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Буча (ЗС Буча)</w:t>
            </w:r>
          </w:p>
        </w:tc>
        <w:tc>
          <w:tcPr>
            <w:tcW w:w="4815" w:type="dxa"/>
          </w:tcPr>
          <w:p w:rsidR="000D5454" w:rsidRDefault="000D5454" w:rsidP="00C303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с. Синяк (Старостат)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06:00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06:55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12:25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13:25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17:30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18:25</w:t>
            </w:r>
          </w:p>
        </w:tc>
      </w:tr>
    </w:tbl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76"/>
        <w:gridCol w:w="2963"/>
        <w:gridCol w:w="3559"/>
      </w:tblGrid>
      <w:tr w:rsidR="000D5454" w:rsidTr="00C30315">
        <w:trPr>
          <w:trHeight w:val="1198"/>
          <w:jc w:val="center"/>
        </w:trPr>
        <w:tc>
          <w:tcPr>
            <w:tcW w:w="3402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4298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0D5454" w:rsidTr="00C30315">
        <w:trPr>
          <w:trHeight w:val="713"/>
          <w:jc w:val="center"/>
        </w:trPr>
        <w:tc>
          <w:tcPr>
            <w:tcW w:w="3402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4298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EF454E" w:rsidRDefault="00EF454E" w:rsidP="000D5454">
      <w:pPr>
        <w:ind w:left="6663"/>
      </w:pPr>
    </w:p>
    <w:p w:rsidR="000D5454" w:rsidRDefault="000D5454" w:rsidP="000D5454">
      <w:pPr>
        <w:ind w:left="6663"/>
      </w:pPr>
    </w:p>
    <w:p w:rsidR="00EF454E" w:rsidRDefault="00EF454E" w:rsidP="000D5454">
      <w:pPr>
        <w:ind w:left="6663"/>
      </w:pPr>
    </w:p>
    <w:p w:rsidR="00EF454E" w:rsidRDefault="00EF454E" w:rsidP="000D5454">
      <w:pPr>
        <w:ind w:left="6663"/>
      </w:pPr>
    </w:p>
    <w:p w:rsidR="000D5454" w:rsidRDefault="000D5454" w:rsidP="000D5454">
      <w:pPr>
        <w:ind w:left="6663"/>
      </w:pPr>
      <w:r>
        <w:lastRenderedPageBreak/>
        <w:t>Додаток 5</w:t>
      </w:r>
    </w:p>
    <w:p w:rsidR="000D5454" w:rsidRDefault="000D5454" w:rsidP="000D5454">
      <w:pPr>
        <w:ind w:left="6663"/>
      </w:pPr>
      <w:r>
        <w:t xml:space="preserve">до рішення </w:t>
      </w:r>
    </w:p>
    <w:p w:rsidR="000D5454" w:rsidRDefault="000D5454" w:rsidP="000D5454">
      <w:pPr>
        <w:ind w:left="6663"/>
      </w:pPr>
      <w:r>
        <w:t>виконавчого комітету №</w:t>
      </w:r>
      <w:r w:rsidR="00A31EB9">
        <w:t>1218</w:t>
      </w:r>
      <w:bookmarkStart w:id="0" w:name="_GoBack"/>
      <w:bookmarkEnd w:id="0"/>
    </w:p>
    <w:p w:rsidR="000D5454" w:rsidRDefault="000D5454" w:rsidP="000D5454">
      <w:pPr>
        <w:ind w:left="6663"/>
      </w:pPr>
      <w:r>
        <w:t>від 06.10.2023</w:t>
      </w: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  <w:jc w:val="both"/>
      </w:pPr>
    </w:p>
    <w:p w:rsidR="000D5454" w:rsidRDefault="000D5454" w:rsidP="000D5454">
      <w:pPr>
        <w:pStyle w:val="Normal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№ 104 Буча  - Здвижівка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38"/>
        <w:gridCol w:w="4750"/>
      </w:tblGrid>
      <w:tr w:rsidR="000D5454" w:rsidTr="00C30315">
        <w:tc>
          <w:tcPr>
            <w:tcW w:w="4814" w:type="dxa"/>
          </w:tcPr>
          <w:p w:rsidR="000D5454" w:rsidRDefault="000D5454" w:rsidP="00C3031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Буча (ЗС Буча)</w:t>
            </w:r>
          </w:p>
        </w:tc>
        <w:tc>
          <w:tcPr>
            <w:tcW w:w="4815" w:type="dxa"/>
          </w:tcPr>
          <w:p w:rsidR="000D5454" w:rsidRDefault="000D5454" w:rsidP="00C303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с. Здвижівка 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06:00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07:25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12:30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14:00</w:t>
            </w:r>
          </w:p>
        </w:tc>
      </w:tr>
      <w:tr w:rsidR="000D5454" w:rsidTr="00C30315">
        <w:tc>
          <w:tcPr>
            <w:tcW w:w="4814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17:25</w:t>
            </w:r>
          </w:p>
        </w:tc>
        <w:tc>
          <w:tcPr>
            <w:tcW w:w="4815" w:type="dxa"/>
          </w:tcPr>
          <w:p w:rsidR="000D5454" w:rsidRDefault="000D5454" w:rsidP="00C30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18:50</w:t>
            </w:r>
          </w:p>
        </w:tc>
      </w:tr>
    </w:tbl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p w:rsidR="000D5454" w:rsidRDefault="000D5454" w:rsidP="000D5454">
      <w:pPr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76"/>
        <w:gridCol w:w="2963"/>
        <w:gridCol w:w="3559"/>
      </w:tblGrid>
      <w:tr w:rsidR="000D5454" w:rsidTr="00C30315">
        <w:trPr>
          <w:trHeight w:val="1198"/>
          <w:jc w:val="center"/>
        </w:trPr>
        <w:tc>
          <w:tcPr>
            <w:tcW w:w="3402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4298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0D5454" w:rsidTr="00C30315">
        <w:trPr>
          <w:trHeight w:val="713"/>
          <w:jc w:val="center"/>
        </w:trPr>
        <w:tc>
          <w:tcPr>
            <w:tcW w:w="3402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06.10.2023</w:t>
            </w:r>
          </w:p>
          <w:p w:rsidR="000D5454" w:rsidRDefault="000D5454" w:rsidP="00C3031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4298" w:type="dxa"/>
            <w:shd w:val="clear" w:color="auto" w:fill="auto"/>
          </w:tcPr>
          <w:p w:rsidR="000D5454" w:rsidRDefault="000D5454" w:rsidP="00C3031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0D5454" w:rsidRDefault="000D5454" w:rsidP="000D5454">
      <w:pPr>
        <w:ind w:left="6663"/>
        <w:jc w:val="both"/>
      </w:pPr>
    </w:p>
    <w:p w:rsidR="000D5454" w:rsidRDefault="000D5454" w:rsidP="000D5454">
      <w:pPr>
        <w:ind w:left="6663"/>
      </w:pPr>
    </w:p>
    <w:p w:rsidR="000D5454" w:rsidRDefault="000D5454" w:rsidP="000D5454">
      <w:pPr>
        <w:ind w:left="6663"/>
      </w:pPr>
    </w:p>
    <w:p w:rsidR="000D5454" w:rsidRPr="00A167F9" w:rsidRDefault="000D5454" w:rsidP="000D5454">
      <w:pPr>
        <w:ind w:left="6663"/>
      </w:pPr>
    </w:p>
    <w:sectPr w:rsidR="000D5454" w:rsidRPr="00A167F9" w:rsidSect="004B0B6E">
      <w:pgSz w:w="11906" w:h="16838"/>
      <w:pgMar w:top="1134" w:right="70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608" w:rsidRDefault="00711608" w:rsidP="00DB321E">
      <w:r>
        <w:separator/>
      </w:r>
    </w:p>
  </w:endnote>
  <w:endnote w:type="continuationSeparator" w:id="0">
    <w:p w:rsidR="00711608" w:rsidRDefault="00711608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608" w:rsidRDefault="00711608" w:rsidP="00DB321E">
      <w:r>
        <w:separator/>
      </w:r>
    </w:p>
  </w:footnote>
  <w:footnote w:type="continuationSeparator" w:id="0">
    <w:p w:rsidR="00711608" w:rsidRDefault="00711608" w:rsidP="00DB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BA4504"/>
    <w:multiLevelType w:val="hybridMultilevel"/>
    <w:tmpl w:val="DB12BE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 w15:restartNumberingAfterBreak="0">
    <w:nsid w:val="611F1F68"/>
    <w:multiLevelType w:val="hybridMultilevel"/>
    <w:tmpl w:val="050277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680F"/>
    <w:rsid w:val="00007F02"/>
    <w:rsid w:val="00021CE6"/>
    <w:rsid w:val="00051486"/>
    <w:rsid w:val="000535D1"/>
    <w:rsid w:val="00077574"/>
    <w:rsid w:val="000818CE"/>
    <w:rsid w:val="000B4F71"/>
    <w:rsid w:val="000C3D44"/>
    <w:rsid w:val="000D28B7"/>
    <w:rsid w:val="000D5454"/>
    <w:rsid w:val="000F0C26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C628D"/>
    <w:rsid w:val="002D3703"/>
    <w:rsid w:val="002D594B"/>
    <w:rsid w:val="002F2528"/>
    <w:rsid w:val="00302128"/>
    <w:rsid w:val="00310745"/>
    <w:rsid w:val="00344CDB"/>
    <w:rsid w:val="00345708"/>
    <w:rsid w:val="003518E1"/>
    <w:rsid w:val="00372DB5"/>
    <w:rsid w:val="00374586"/>
    <w:rsid w:val="00380BE4"/>
    <w:rsid w:val="003A1D3B"/>
    <w:rsid w:val="003B59EA"/>
    <w:rsid w:val="003D283D"/>
    <w:rsid w:val="003E2FA4"/>
    <w:rsid w:val="003E765E"/>
    <w:rsid w:val="004048C1"/>
    <w:rsid w:val="0045348C"/>
    <w:rsid w:val="004547BF"/>
    <w:rsid w:val="00455F9E"/>
    <w:rsid w:val="004A0474"/>
    <w:rsid w:val="004A4916"/>
    <w:rsid w:val="004B0B6E"/>
    <w:rsid w:val="004B7295"/>
    <w:rsid w:val="004C2323"/>
    <w:rsid w:val="004C2A71"/>
    <w:rsid w:val="004D6B4C"/>
    <w:rsid w:val="004D7EA2"/>
    <w:rsid w:val="004F1985"/>
    <w:rsid w:val="00501C2A"/>
    <w:rsid w:val="00522FA5"/>
    <w:rsid w:val="005242A2"/>
    <w:rsid w:val="00531E9A"/>
    <w:rsid w:val="005360CB"/>
    <w:rsid w:val="00550CF2"/>
    <w:rsid w:val="00586295"/>
    <w:rsid w:val="00595A9C"/>
    <w:rsid w:val="005C59F0"/>
    <w:rsid w:val="005F1FD3"/>
    <w:rsid w:val="00621640"/>
    <w:rsid w:val="006235C2"/>
    <w:rsid w:val="00643BAD"/>
    <w:rsid w:val="00656FEE"/>
    <w:rsid w:val="0066567C"/>
    <w:rsid w:val="0067662C"/>
    <w:rsid w:val="00686CC1"/>
    <w:rsid w:val="006A011B"/>
    <w:rsid w:val="006A5B77"/>
    <w:rsid w:val="006C1AB9"/>
    <w:rsid w:val="006C1D1A"/>
    <w:rsid w:val="007025F5"/>
    <w:rsid w:val="0070555E"/>
    <w:rsid w:val="00707DFD"/>
    <w:rsid w:val="00711608"/>
    <w:rsid w:val="007639CA"/>
    <w:rsid w:val="0076743E"/>
    <w:rsid w:val="007732D8"/>
    <w:rsid w:val="0078472A"/>
    <w:rsid w:val="00792B06"/>
    <w:rsid w:val="007D3208"/>
    <w:rsid w:val="007E5500"/>
    <w:rsid w:val="007F4E53"/>
    <w:rsid w:val="00873FC3"/>
    <w:rsid w:val="00874CD0"/>
    <w:rsid w:val="00892D8A"/>
    <w:rsid w:val="008A30C0"/>
    <w:rsid w:val="008C00C9"/>
    <w:rsid w:val="009313FF"/>
    <w:rsid w:val="009433A1"/>
    <w:rsid w:val="00980A9D"/>
    <w:rsid w:val="00994273"/>
    <w:rsid w:val="009A4C02"/>
    <w:rsid w:val="009E0033"/>
    <w:rsid w:val="009E3D0C"/>
    <w:rsid w:val="009E6C7A"/>
    <w:rsid w:val="00A03A59"/>
    <w:rsid w:val="00A10696"/>
    <w:rsid w:val="00A1103F"/>
    <w:rsid w:val="00A14417"/>
    <w:rsid w:val="00A167F9"/>
    <w:rsid w:val="00A17C6F"/>
    <w:rsid w:val="00A20AEE"/>
    <w:rsid w:val="00A278F0"/>
    <w:rsid w:val="00A304EE"/>
    <w:rsid w:val="00A31EB9"/>
    <w:rsid w:val="00A40858"/>
    <w:rsid w:val="00A92106"/>
    <w:rsid w:val="00AB0C43"/>
    <w:rsid w:val="00AB44F1"/>
    <w:rsid w:val="00AB46EF"/>
    <w:rsid w:val="00AD7D5B"/>
    <w:rsid w:val="00AF7ABF"/>
    <w:rsid w:val="00B042EE"/>
    <w:rsid w:val="00B308A6"/>
    <w:rsid w:val="00B47604"/>
    <w:rsid w:val="00B654A3"/>
    <w:rsid w:val="00B925FC"/>
    <w:rsid w:val="00B967F3"/>
    <w:rsid w:val="00BC55C8"/>
    <w:rsid w:val="00BE0E3F"/>
    <w:rsid w:val="00C0421B"/>
    <w:rsid w:val="00C13FB8"/>
    <w:rsid w:val="00C40895"/>
    <w:rsid w:val="00C556EB"/>
    <w:rsid w:val="00C60806"/>
    <w:rsid w:val="00C63DC2"/>
    <w:rsid w:val="00C713C9"/>
    <w:rsid w:val="00C94C7B"/>
    <w:rsid w:val="00CA358A"/>
    <w:rsid w:val="00CA74D5"/>
    <w:rsid w:val="00CD1671"/>
    <w:rsid w:val="00CD2DC1"/>
    <w:rsid w:val="00D01C9F"/>
    <w:rsid w:val="00D01D89"/>
    <w:rsid w:val="00D17395"/>
    <w:rsid w:val="00D21B6C"/>
    <w:rsid w:val="00D34F93"/>
    <w:rsid w:val="00D44AEE"/>
    <w:rsid w:val="00D5145C"/>
    <w:rsid w:val="00D73C9B"/>
    <w:rsid w:val="00D83CCC"/>
    <w:rsid w:val="00DA0C28"/>
    <w:rsid w:val="00DB321E"/>
    <w:rsid w:val="00DD4B4A"/>
    <w:rsid w:val="00DD5D94"/>
    <w:rsid w:val="00DF342F"/>
    <w:rsid w:val="00E01041"/>
    <w:rsid w:val="00E11EE1"/>
    <w:rsid w:val="00E14E3F"/>
    <w:rsid w:val="00E413FA"/>
    <w:rsid w:val="00E726EE"/>
    <w:rsid w:val="00E765EB"/>
    <w:rsid w:val="00E87415"/>
    <w:rsid w:val="00EC2DED"/>
    <w:rsid w:val="00EC5E1F"/>
    <w:rsid w:val="00EF3AA0"/>
    <w:rsid w:val="00EF454E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945CD"/>
    <w:rsid w:val="00FC622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A880A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paragraph" w:customStyle="1" w:styleId="Normal1">
    <w:name w:val="Normal1"/>
    <w:qFormat/>
    <w:rsid w:val="00595A9C"/>
    <w:pPr>
      <w:spacing w:before="100" w:beforeAutospacing="1" w:after="100" w:afterAutospacing="1" w:line="271" w:lineRule="auto"/>
    </w:pPr>
    <w:rPr>
      <w:rFonts w:ascii="Calibri" w:eastAsia="SimSun" w:hAnsi="Calibri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4131</Words>
  <Characters>2356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</cp:revision>
  <cp:lastPrinted>2023-10-24T08:45:00Z</cp:lastPrinted>
  <dcterms:created xsi:type="dcterms:W3CDTF">2023-10-24T08:55:00Z</dcterms:created>
  <dcterms:modified xsi:type="dcterms:W3CDTF">2023-10-24T08:56:00Z</dcterms:modified>
</cp:coreProperties>
</file>