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0D3A2F" w:rsidRDefault="000D3A2F" w:rsidP="000D3A2F">
      <w:pPr>
        <w:jc w:val="center"/>
        <w:rPr>
          <w:b/>
          <w:lang w:val="uk-UA"/>
        </w:rPr>
      </w:pPr>
      <w:r w:rsidRPr="000D3A2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0D3A2F" w:rsidRDefault="000D3A2F" w:rsidP="000D3A2F">
      <w:pPr>
        <w:jc w:val="center"/>
        <w:rPr>
          <w:lang w:val="uk-UA"/>
        </w:rPr>
      </w:pPr>
      <w:r w:rsidRPr="000D3A2F">
        <w:rPr>
          <w:lang w:val="uk-UA"/>
        </w:rPr>
        <w:t>(відповідно до пункту 4</w:t>
      </w:r>
      <w:r w:rsidRPr="000D3A2F">
        <w:rPr>
          <w:vertAlign w:val="superscript"/>
          <w:lang w:val="uk-UA"/>
        </w:rPr>
        <w:t xml:space="preserve">1 </w:t>
      </w:r>
      <w:r w:rsidRPr="000D3A2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0D3A2F" w:rsidRDefault="000D3A2F" w:rsidP="000D3A2F">
      <w:pPr>
        <w:jc w:val="center"/>
        <w:rPr>
          <w:lang w:val="uk-UA"/>
        </w:rPr>
      </w:pPr>
    </w:p>
    <w:p w:rsidR="00242521" w:rsidRPr="000D3A2F" w:rsidRDefault="000D3A2F" w:rsidP="000D3A2F">
      <w:pPr>
        <w:rPr>
          <w:b/>
          <w:lang w:val="uk-UA"/>
        </w:rPr>
      </w:pPr>
      <w:r w:rsidRPr="000D3A2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0D3A2F" w:rsidRDefault="000D3A2F" w:rsidP="000D3A2F">
      <w:pPr>
        <w:rPr>
          <w:b/>
          <w:lang w:val="uk-UA"/>
        </w:rPr>
      </w:pPr>
    </w:p>
    <w:p w:rsidR="000D3A2F" w:rsidRPr="000D3A2F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0D3A2F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0D3A2F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1.3. ідентифікаційний код замовника :26473919</w:t>
      </w:r>
    </w:p>
    <w:p w:rsidR="000D3A2F" w:rsidRPr="000D3A2F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0D3A2F">
        <w:rPr>
          <w:rFonts w:eastAsia="Calibri"/>
          <w:lang w:val="uk-UA" w:eastAsia="en-US"/>
        </w:rPr>
        <w:t xml:space="preserve">1.4. категорія: </w:t>
      </w:r>
      <w:r w:rsidR="00EB6FEC" w:rsidRPr="00E84B48">
        <w:rPr>
          <w:rFonts w:eastAsia="Calibri"/>
          <w:bCs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37395C" w:rsidRDefault="000D3A2F" w:rsidP="000D3A2F">
      <w:pPr>
        <w:rPr>
          <w:lang w:val="uk-UA"/>
        </w:rPr>
      </w:pPr>
      <w:r w:rsidRPr="000D3A2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610CFB" w:rsidRPr="00610CFB">
        <w:t xml:space="preserve"> </w:t>
      </w:r>
      <w:r w:rsidR="00610CFB" w:rsidRPr="00610CFB">
        <w:rPr>
          <w:lang w:val="uk-UA"/>
        </w:rPr>
        <w:t>код за ДК 021:2015 «Єдиний закупівельний словник» - 45453000-7 Капітальний ремонт і реставрація</w:t>
      </w:r>
      <w:r w:rsidR="00557D8C">
        <w:rPr>
          <w:lang w:val="uk-UA"/>
        </w:rPr>
        <w:t>.</w:t>
      </w:r>
      <w:r w:rsidR="0037395C">
        <w:rPr>
          <w:lang w:val="uk-UA"/>
        </w:rPr>
        <w:t xml:space="preserve"> «Капітальний ремонт нежитлового приміщення будинку культури за адресою: Київська обл., м. Буча, вул. Києво-Мироцька, 69- заходи з усунення аварій в бюджетних установах»- </w:t>
      </w:r>
      <w:r w:rsidR="0037395C">
        <w:rPr>
          <w:lang w:val="en-US"/>
        </w:rPr>
        <w:t>II</w:t>
      </w:r>
      <w:r w:rsidR="0037395C">
        <w:rPr>
          <w:lang w:val="uk-UA"/>
        </w:rPr>
        <w:t xml:space="preserve"> етап, згідно дефектного акту.</w:t>
      </w:r>
    </w:p>
    <w:p w:rsidR="000D3A2F" w:rsidRPr="000D3A2F" w:rsidRDefault="000D3A2F" w:rsidP="000D3A2F">
      <w:pPr>
        <w:rPr>
          <w:b/>
          <w:lang w:val="uk-UA"/>
        </w:rPr>
      </w:pPr>
    </w:p>
    <w:p w:rsidR="000D3A2F" w:rsidRPr="0043151B" w:rsidRDefault="000D3A2F" w:rsidP="000D3A2F">
      <w:pPr>
        <w:rPr>
          <w:b/>
          <w:color w:val="000000" w:themeColor="text1"/>
          <w:lang w:val="uk-UA"/>
        </w:rPr>
      </w:pPr>
      <w:r w:rsidRPr="000D3A2F">
        <w:rPr>
          <w:b/>
          <w:lang w:val="uk-UA"/>
        </w:rPr>
        <w:t>3. Ідентифікатор закупівлі:</w:t>
      </w:r>
      <w:r w:rsidR="00462682" w:rsidRPr="00610CFB">
        <w:rPr>
          <w:lang w:val="uk-UA"/>
        </w:rPr>
        <w:t xml:space="preserve"> </w:t>
      </w:r>
      <w:hyperlink r:id="rId4" w:tgtFrame="_blank" w:history="1">
        <w:r w:rsidR="0043151B" w:rsidRPr="0043151B">
          <w:rPr>
            <w:rFonts w:ascii="Segoe UI" w:hAnsi="Segoe UI" w:cs="Segoe UI"/>
            <w:color w:val="000000" w:themeColor="text1"/>
            <w:sz w:val="21"/>
            <w:szCs w:val="21"/>
            <w:shd w:val="clear" w:color="auto" w:fill="FFFFFF"/>
          </w:rPr>
          <w:t>UA</w:t>
        </w:r>
        <w:r w:rsidR="0043151B" w:rsidRPr="0043151B">
          <w:rPr>
            <w:rFonts w:ascii="Segoe UI" w:hAnsi="Segoe UI" w:cs="Segoe UI"/>
            <w:color w:val="000000" w:themeColor="text1"/>
            <w:sz w:val="21"/>
            <w:szCs w:val="21"/>
            <w:shd w:val="clear" w:color="auto" w:fill="FFFFFF"/>
            <w:lang w:val="uk-UA"/>
          </w:rPr>
          <w:t>-2023-09-21-014348-</w:t>
        </w:r>
        <w:r w:rsidR="0043151B" w:rsidRPr="0043151B">
          <w:rPr>
            <w:rFonts w:ascii="Segoe UI" w:hAnsi="Segoe UI" w:cs="Segoe UI"/>
            <w:color w:val="000000" w:themeColor="text1"/>
            <w:sz w:val="21"/>
            <w:szCs w:val="21"/>
            <w:shd w:val="clear" w:color="auto" w:fill="FFFFFF"/>
          </w:rPr>
          <w:t>a</w:t>
        </w:r>
      </w:hyperlink>
    </w:p>
    <w:p w:rsidR="000D3A2F" w:rsidRPr="000D3A2F" w:rsidRDefault="000D3A2F" w:rsidP="000D3A2F">
      <w:pPr>
        <w:rPr>
          <w:b/>
          <w:lang w:val="uk-UA"/>
        </w:rPr>
      </w:pPr>
    </w:p>
    <w:p w:rsidR="000D3A2F" w:rsidRPr="006D0AE3" w:rsidRDefault="000D3A2F" w:rsidP="0062354B">
      <w:pPr>
        <w:jc w:val="both"/>
        <w:rPr>
          <w:bCs/>
          <w:lang w:val="uk-UA" w:eastAsia="uk-UA"/>
        </w:rPr>
      </w:pPr>
      <w:r w:rsidRPr="000D3A2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554A1B">
        <w:rPr>
          <w:bCs/>
          <w:lang w:val="uk-UA" w:eastAsia="uk-UA"/>
        </w:rPr>
        <w:t xml:space="preserve"> </w:t>
      </w:r>
      <w:r w:rsidR="0062354B" w:rsidRPr="0062354B">
        <w:rPr>
          <w:bCs/>
          <w:lang w:val="uk-UA" w:eastAsia="uk-UA"/>
        </w:rPr>
        <w:t>технічні та якісні характеристики предмета закупівлі визначені відповідно до затвердженої проектно-кошторисної документації. Технічне</w:t>
      </w:r>
      <w:r w:rsidR="0062354B">
        <w:rPr>
          <w:bCs/>
          <w:lang w:val="uk-UA" w:eastAsia="uk-UA"/>
        </w:rPr>
        <w:t xml:space="preserve"> завдання передбачене Додатком 3</w:t>
      </w:r>
      <w:r w:rsidR="0062354B" w:rsidRPr="0062354B">
        <w:rPr>
          <w:bCs/>
          <w:lang w:val="uk-UA" w:eastAsia="uk-UA"/>
        </w:rPr>
        <w:t xml:space="preserve"> до Тендерної документації.  </w:t>
      </w:r>
    </w:p>
    <w:p w:rsidR="000D3A2F" w:rsidRPr="000D3A2F" w:rsidRDefault="000D3A2F" w:rsidP="0062354B">
      <w:pPr>
        <w:jc w:val="both"/>
        <w:rPr>
          <w:b/>
          <w:lang w:val="uk-UA"/>
        </w:rPr>
      </w:pPr>
    </w:p>
    <w:p w:rsidR="007D4F7A" w:rsidRPr="0009154A" w:rsidRDefault="000D3A2F" w:rsidP="007D4F7A">
      <w:pPr>
        <w:shd w:val="clear" w:color="auto" w:fill="FFFFFF"/>
        <w:rPr>
          <w:color w:val="000000" w:themeColor="text1"/>
          <w:lang w:val="uk-UA"/>
        </w:rPr>
      </w:pPr>
      <w:r w:rsidRPr="000D3A2F">
        <w:rPr>
          <w:b/>
          <w:lang w:val="uk-UA"/>
        </w:rPr>
        <w:t>5. Розмір бюджетного призначення:</w:t>
      </w:r>
      <w:r w:rsidR="007D4F7A" w:rsidRPr="007D4F7A">
        <w:rPr>
          <w:rFonts w:eastAsia="Calibri"/>
          <w:b/>
          <w:lang w:val="uk-UA" w:eastAsia="en-US"/>
        </w:rPr>
        <w:t xml:space="preserve"> </w:t>
      </w:r>
      <w:r w:rsidR="007D4F7A" w:rsidRPr="0009154A">
        <w:rPr>
          <w:rFonts w:eastAsia="Calibri"/>
          <w:lang w:val="uk-UA" w:eastAsia="en-US"/>
        </w:rPr>
        <w:t>13737495,03 грн. (</w:t>
      </w:r>
      <w:r w:rsidR="007D4F7A" w:rsidRPr="0009154A">
        <w:rPr>
          <w:color w:val="000000" w:themeColor="text1"/>
          <w:lang w:val="uk-UA"/>
        </w:rPr>
        <w:t>тринадцять мільйонів сімсот тридцять сім тисяч чотириста дев'яносто п'ять гривень 03 копійки) з ПДВ</w:t>
      </w:r>
    </w:p>
    <w:p w:rsidR="000D3A2F" w:rsidRPr="000D3A2F" w:rsidRDefault="000D3A2F" w:rsidP="000D3A2F">
      <w:pPr>
        <w:rPr>
          <w:b/>
          <w:lang w:val="uk-UA"/>
        </w:rPr>
      </w:pPr>
    </w:p>
    <w:p w:rsidR="002443C7" w:rsidRPr="00346E60" w:rsidRDefault="000D3A2F" w:rsidP="002443C7">
      <w:pPr>
        <w:jc w:val="both"/>
        <w:rPr>
          <w:b/>
          <w:lang w:val="uk-UA"/>
        </w:rPr>
      </w:pPr>
      <w:r w:rsidRPr="000D3A2F">
        <w:rPr>
          <w:b/>
          <w:lang w:val="uk-UA"/>
        </w:rPr>
        <w:t>6. Обґрунтування розміру бюджетного призначення</w:t>
      </w:r>
      <w:r w:rsidRPr="00F97AFF">
        <w:rPr>
          <w:b/>
          <w:lang w:val="uk-UA"/>
        </w:rPr>
        <w:t>:</w:t>
      </w:r>
      <w:r w:rsidR="002443C7" w:rsidRPr="00F97AFF">
        <w:rPr>
          <w:lang w:val="uk-UA"/>
        </w:rPr>
        <w:t xml:space="preserve"> розмір бюджетного призначення визначений відповідно рішення 38 </w:t>
      </w:r>
      <w:r w:rsidR="002443C7" w:rsidRPr="00F97AFF">
        <w:rPr>
          <w:color w:val="000000"/>
          <w:lang w:val="uk-UA"/>
        </w:rPr>
        <w:t xml:space="preserve">сесії Бучанської міської ради </w:t>
      </w:r>
      <w:r w:rsidR="002443C7" w:rsidRPr="00F97AFF">
        <w:rPr>
          <w:lang w:val="en-US"/>
        </w:rPr>
        <w:t>V</w:t>
      </w:r>
      <w:r w:rsidR="002443C7" w:rsidRPr="00F97AFF">
        <w:rPr>
          <w:color w:val="000000"/>
          <w:lang w:val="uk-UA"/>
        </w:rPr>
        <w:t>Ш скликання  від 22.12.2022р. №3257 – 38 –</w:t>
      </w:r>
      <w:r w:rsidR="002443C7" w:rsidRPr="00F97AFF">
        <w:rPr>
          <w:lang w:val="en-US"/>
        </w:rPr>
        <w:t>V</w:t>
      </w:r>
      <w:r w:rsidR="002443C7" w:rsidRPr="00F97AFF">
        <w:rPr>
          <w:color w:val="000000"/>
          <w:lang w:val="uk-UA"/>
        </w:rPr>
        <w:t>Ш «Про  місцевий бюджет Бучанської міської  територіальної громади</w:t>
      </w:r>
      <w:r w:rsidR="002443C7" w:rsidRPr="00F97AFF">
        <w:rPr>
          <w:lang w:val="uk-UA"/>
        </w:rPr>
        <w:t xml:space="preserve"> на 2023 рік»</w:t>
      </w:r>
      <w:r w:rsidR="002443C7">
        <w:rPr>
          <w:lang w:val="uk-UA"/>
        </w:rPr>
        <w:t xml:space="preserve"> </w:t>
      </w:r>
    </w:p>
    <w:p w:rsidR="000D3A2F" w:rsidRPr="000D3A2F" w:rsidRDefault="000D3A2F" w:rsidP="000D3A2F">
      <w:pPr>
        <w:rPr>
          <w:b/>
          <w:lang w:val="uk-UA"/>
        </w:rPr>
      </w:pPr>
    </w:p>
    <w:p w:rsidR="000D3A2F" w:rsidRDefault="000D3A2F" w:rsidP="00886DCD">
      <w:pPr>
        <w:jc w:val="both"/>
        <w:rPr>
          <w:bCs/>
          <w:lang w:val="uk-UA"/>
        </w:rPr>
      </w:pPr>
      <w:r w:rsidRPr="000D3A2F">
        <w:rPr>
          <w:b/>
          <w:lang w:val="uk-UA"/>
        </w:rPr>
        <w:t>7. Обґрунтування очікуваної вартості предмета закупівлі:</w:t>
      </w:r>
      <w:r w:rsidR="00F05B5E" w:rsidRPr="00F05B5E">
        <w:rPr>
          <w:bCs/>
          <w:lang w:val="uk-UA"/>
        </w:rPr>
        <w:t xml:space="preserve"> </w:t>
      </w:r>
      <w:r w:rsidR="00F97AFF" w:rsidRPr="00886DCD">
        <w:rPr>
          <w:bCs/>
          <w:lang w:val="uk-UA"/>
        </w:rPr>
        <w:t>Очікувана вартість робіт з капітального ремонту</w:t>
      </w:r>
      <w:r w:rsidR="000B70D2" w:rsidRPr="00886DCD">
        <w:rPr>
          <w:bCs/>
          <w:lang w:val="uk-UA"/>
        </w:rPr>
        <w:t xml:space="preserve"> </w:t>
      </w:r>
      <w:r w:rsidR="000B70D2" w:rsidRPr="00886DCD">
        <w:rPr>
          <w:lang w:val="uk-UA"/>
        </w:rPr>
        <w:t xml:space="preserve">«Капітальний ремонт нежитлового приміщення будинку культури за адресою: Київська обл., м. Буча, вул. Києво-Мироцька, 69- заходи з усунення аварій в бюджетних установах»- </w:t>
      </w:r>
      <w:r w:rsidR="000B70D2" w:rsidRPr="00886DCD">
        <w:rPr>
          <w:lang w:val="en-US"/>
        </w:rPr>
        <w:t>II</w:t>
      </w:r>
      <w:r w:rsidR="000B70D2" w:rsidRPr="00886DCD">
        <w:rPr>
          <w:lang w:val="uk-UA"/>
        </w:rPr>
        <w:t xml:space="preserve"> етап, згідно дефектного акту </w:t>
      </w:r>
      <w:r w:rsidR="00F97AFF" w:rsidRPr="00886DCD">
        <w:rPr>
          <w:bCs/>
          <w:lang w:val="uk-UA"/>
        </w:rPr>
        <w:t xml:space="preserve">визначається з урахуванням Кошторисних норм України «Настанови з визначення вартості будівництва», затвердженої наказом Міністерства розвитку громад та територій України від 01.11.2021 № 281 “Про затвердження кошторисних норм України у будівництві”  відповідно до розробленої та затвердженої проектно-кошторисної документації. </w:t>
      </w:r>
    </w:p>
    <w:p w:rsidR="007A63C1" w:rsidRPr="00F05B5E" w:rsidRDefault="007A63C1" w:rsidP="00F97AFF">
      <w:pPr>
        <w:jc w:val="both"/>
        <w:rPr>
          <w:b/>
          <w:lang w:val="uk-UA"/>
        </w:rPr>
      </w:pPr>
    </w:p>
    <w:p w:rsidR="000D3A2F" w:rsidRPr="000D3A2F" w:rsidRDefault="000D3A2F" w:rsidP="000D3A2F">
      <w:pPr>
        <w:rPr>
          <w:lang w:val="uk-UA"/>
        </w:rPr>
      </w:pPr>
      <w:bookmarkStart w:id="0" w:name="_GoBack"/>
      <w:bookmarkEnd w:id="0"/>
    </w:p>
    <w:sectPr w:rsidR="000D3A2F" w:rsidRP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9154A"/>
    <w:rsid w:val="000B70D2"/>
    <w:rsid w:val="000D3A2F"/>
    <w:rsid w:val="00126C8B"/>
    <w:rsid w:val="00242521"/>
    <w:rsid w:val="002443C7"/>
    <w:rsid w:val="00244DD4"/>
    <w:rsid w:val="00260E02"/>
    <w:rsid w:val="0037395C"/>
    <w:rsid w:val="003C251A"/>
    <w:rsid w:val="0043151B"/>
    <w:rsid w:val="00462682"/>
    <w:rsid w:val="00554A1B"/>
    <w:rsid w:val="00557D8C"/>
    <w:rsid w:val="00587AD1"/>
    <w:rsid w:val="00610CFB"/>
    <w:rsid w:val="0062354B"/>
    <w:rsid w:val="006A4883"/>
    <w:rsid w:val="006D0AE3"/>
    <w:rsid w:val="007A63C1"/>
    <w:rsid w:val="007D4F7A"/>
    <w:rsid w:val="007F4520"/>
    <w:rsid w:val="00886DCD"/>
    <w:rsid w:val="008A70DD"/>
    <w:rsid w:val="009C3405"/>
    <w:rsid w:val="009E0314"/>
    <w:rsid w:val="00CA7922"/>
    <w:rsid w:val="00CB2AC8"/>
    <w:rsid w:val="00EB6FEC"/>
    <w:rsid w:val="00F05B5E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D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9-21-01434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2023-09-21T15:09:00Z</cp:lastPrinted>
  <dcterms:created xsi:type="dcterms:W3CDTF">2023-05-11T07:52:00Z</dcterms:created>
  <dcterms:modified xsi:type="dcterms:W3CDTF">2023-09-21T15:09:00Z</dcterms:modified>
</cp:coreProperties>
</file>