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657D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D01C9F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02.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0</w:t>
            </w:r>
            <w:r w:rsidR="00CA74D5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7F4E53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7F4E53">
              <w:rPr>
                <w:rFonts w:eastAsia="Calibri"/>
                <w:bCs/>
                <w:sz w:val="28"/>
                <w:szCs w:val="28"/>
                <w:lang w:eastAsia="en-US"/>
              </w:rPr>
              <w:t>224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 xml:space="preserve">Про </w:t>
      </w:r>
      <w:r w:rsidR="00B47604">
        <w:rPr>
          <w:b/>
          <w:bCs/>
          <w:sz w:val="26"/>
          <w:szCs w:val="26"/>
        </w:rPr>
        <w:t>організацію</w:t>
      </w:r>
      <w:r w:rsidR="00DF342F">
        <w:rPr>
          <w:b/>
          <w:bCs/>
          <w:sz w:val="26"/>
          <w:szCs w:val="26"/>
        </w:rPr>
        <w:t xml:space="preserve"> тимчасових </w:t>
      </w:r>
      <w:r w:rsidR="002D594B">
        <w:rPr>
          <w:b/>
          <w:bCs/>
          <w:sz w:val="26"/>
          <w:szCs w:val="26"/>
        </w:rPr>
        <w:t xml:space="preserve">автобусних </w:t>
      </w:r>
      <w:r w:rsidR="00DF342F">
        <w:rPr>
          <w:b/>
          <w:bCs/>
          <w:sz w:val="26"/>
          <w:szCs w:val="26"/>
        </w:rPr>
        <w:t>маршрутів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DF342F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</w:t>
      </w:r>
      <w:r w:rsidR="0028761B" w:rsidRPr="0028761B">
        <w:rPr>
          <w:rFonts w:ascii="Times New Roman" w:hAnsi="Times New Roman"/>
          <w:bCs/>
          <w:sz w:val="28"/>
          <w:szCs w:val="28"/>
          <w:lang w:val="uk-UA"/>
        </w:rPr>
        <w:t>до Закону України «Про правовий режим воєнного стану»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та зв’язку України від 07.05.2010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278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розроблення та затвердження паспорта автобусного маршруту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792B0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>з метою задоволення потреби населення у перевезеннях</w:t>
      </w:r>
      <w:r w:rsidR="00455F9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 xml:space="preserve"> з урахуванням пропозицій громадян, підприємств, установ, організацій, </w:t>
      </w:r>
      <w:r w:rsidR="00C40895">
        <w:rPr>
          <w:rFonts w:ascii="Times New Roman" w:hAnsi="Times New Roman"/>
          <w:bCs/>
          <w:sz w:val="28"/>
          <w:szCs w:val="28"/>
          <w:lang w:val="uk-UA"/>
        </w:rPr>
        <w:t xml:space="preserve">для </w:t>
      </w:r>
      <w:r w:rsidR="00455F9E" w:rsidRPr="00455F9E">
        <w:rPr>
          <w:rFonts w:ascii="Times New Roman" w:hAnsi="Times New Roman"/>
          <w:bCs/>
          <w:sz w:val="28"/>
          <w:szCs w:val="28"/>
          <w:lang w:val="uk-UA"/>
        </w:rPr>
        <w:t>проведення обстеження пасажиропотоків автобусних маршрутів</w:t>
      </w:r>
      <w:r w:rsidR="00455F9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враховуючи згоду 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КП «Бучатранссервіс»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на тимчасове обслуговування маршрутів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B47604" w:rsidRDefault="00B47604" w:rsidP="00007F02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74586">
        <w:rPr>
          <w:sz w:val="28"/>
          <w:szCs w:val="28"/>
        </w:rPr>
        <w:t>Організувати на території Бучанської міської територіальної громади тимчасові</w:t>
      </w:r>
      <w:r w:rsidR="00007F02" w:rsidRPr="00007F02">
        <w:t xml:space="preserve"> </w:t>
      </w:r>
      <w:r w:rsidR="00007F02">
        <w:t>(</w:t>
      </w:r>
      <w:r w:rsidR="00007F02" w:rsidRPr="00007F02">
        <w:rPr>
          <w:sz w:val="28"/>
          <w:szCs w:val="28"/>
        </w:rPr>
        <w:t>на період воєнного стану</w:t>
      </w:r>
      <w:r w:rsidR="00007F02">
        <w:rPr>
          <w:sz w:val="28"/>
          <w:szCs w:val="28"/>
        </w:rPr>
        <w:t>)</w:t>
      </w:r>
      <w:r w:rsidRPr="00374586">
        <w:rPr>
          <w:sz w:val="28"/>
          <w:szCs w:val="28"/>
        </w:rPr>
        <w:t xml:space="preserve"> </w:t>
      </w:r>
      <w:r w:rsidR="00380BE4">
        <w:rPr>
          <w:sz w:val="28"/>
          <w:szCs w:val="28"/>
        </w:rPr>
        <w:t xml:space="preserve">приміські </w:t>
      </w:r>
      <w:r w:rsidRPr="00374586">
        <w:rPr>
          <w:sz w:val="28"/>
          <w:szCs w:val="28"/>
        </w:rPr>
        <w:t xml:space="preserve">автобусні </w:t>
      </w:r>
      <w:r w:rsidR="004D7EA2" w:rsidRPr="00374586">
        <w:rPr>
          <w:sz w:val="28"/>
          <w:szCs w:val="28"/>
        </w:rPr>
        <w:t>маршрути загального користування</w:t>
      </w:r>
      <w:r w:rsidR="00007F02" w:rsidRPr="00007F02">
        <w:t xml:space="preserve"> </w:t>
      </w:r>
      <w:r w:rsidR="00380BE4">
        <w:rPr>
          <w:sz w:val="28"/>
          <w:szCs w:val="28"/>
        </w:rPr>
        <w:t>(додат</w:t>
      </w:r>
      <w:r w:rsidR="0066567C">
        <w:rPr>
          <w:sz w:val="28"/>
          <w:szCs w:val="28"/>
        </w:rPr>
        <w:t>о</w:t>
      </w:r>
      <w:r w:rsidR="00380BE4">
        <w:rPr>
          <w:sz w:val="28"/>
          <w:szCs w:val="28"/>
        </w:rPr>
        <w:t>к 1).</w:t>
      </w:r>
    </w:p>
    <w:p w:rsidR="00380BE4" w:rsidRDefault="00380BE4" w:rsidP="006E20B5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розклад руху </w:t>
      </w:r>
      <w:r w:rsidR="00051486">
        <w:rPr>
          <w:sz w:val="28"/>
          <w:szCs w:val="28"/>
        </w:rPr>
        <w:t xml:space="preserve">тимчасових </w:t>
      </w:r>
      <w:r>
        <w:rPr>
          <w:sz w:val="28"/>
          <w:szCs w:val="28"/>
        </w:rPr>
        <w:t>приміських автобусних маршрутів загального користування</w:t>
      </w:r>
      <w:r w:rsidR="0066567C">
        <w:rPr>
          <w:sz w:val="28"/>
          <w:szCs w:val="28"/>
        </w:rPr>
        <w:t xml:space="preserve"> Бучанської міської територіальної громади (</w:t>
      </w:r>
      <w:r>
        <w:rPr>
          <w:sz w:val="28"/>
          <w:szCs w:val="28"/>
        </w:rPr>
        <w:t>додат</w:t>
      </w:r>
      <w:r w:rsidR="0066567C">
        <w:rPr>
          <w:sz w:val="28"/>
          <w:szCs w:val="28"/>
        </w:rPr>
        <w:t>о</w:t>
      </w:r>
      <w:r>
        <w:rPr>
          <w:sz w:val="28"/>
          <w:szCs w:val="28"/>
        </w:rPr>
        <w:t>к 2</w:t>
      </w:r>
      <w:r w:rsidR="00051486">
        <w:rPr>
          <w:sz w:val="28"/>
          <w:szCs w:val="28"/>
        </w:rPr>
        <w:t>,3,4,5</w:t>
      </w:r>
      <w:r w:rsidR="0066567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74586" w:rsidRPr="00374586" w:rsidRDefault="004048C1" w:rsidP="00374586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18CE" w:rsidRPr="000818CE">
        <w:rPr>
          <w:sz w:val="28"/>
          <w:szCs w:val="28"/>
        </w:rPr>
        <w:t>ризна</w:t>
      </w:r>
      <w:r>
        <w:rPr>
          <w:sz w:val="28"/>
          <w:szCs w:val="28"/>
        </w:rPr>
        <w:t>чити тимчасово</w:t>
      </w:r>
      <w:r w:rsidR="00792B06">
        <w:rPr>
          <w:sz w:val="28"/>
          <w:szCs w:val="28"/>
        </w:rPr>
        <w:t xml:space="preserve"> (до оголошення конкурсу)</w:t>
      </w:r>
      <w:r>
        <w:rPr>
          <w:sz w:val="28"/>
          <w:szCs w:val="28"/>
        </w:rPr>
        <w:t xml:space="preserve"> </w:t>
      </w:r>
      <w:r w:rsidR="00792B06">
        <w:rPr>
          <w:sz w:val="28"/>
          <w:szCs w:val="28"/>
        </w:rPr>
        <w:t xml:space="preserve">Комунальне підприємство </w:t>
      </w:r>
      <w:r w:rsidR="00874CD0" w:rsidRPr="00874CD0">
        <w:rPr>
          <w:sz w:val="28"/>
          <w:szCs w:val="28"/>
        </w:rPr>
        <w:t>«Бучатранссервіс»</w:t>
      </w:r>
      <w:r w:rsidRPr="004048C1">
        <w:t xml:space="preserve"> </w:t>
      </w:r>
      <w:r>
        <w:rPr>
          <w:sz w:val="28"/>
          <w:szCs w:val="28"/>
        </w:rPr>
        <w:t>для</w:t>
      </w:r>
      <w:r w:rsidRPr="004048C1">
        <w:rPr>
          <w:sz w:val="28"/>
          <w:szCs w:val="28"/>
        </w:rPr>
        <w:t xml:space="preserve"> </w:t>
      </w:r>
      <w:r>
        <w:rPr>
          <w:sz w:val="28"/>
          <w:szCs w:val="28"/>
        </w:rPr>
        <w:t>обслуговування тимчасових</w:t>
      </w:r>
      <w:r w:rsidR="00A17C6F">
        <w:rPr>
          <w:sz w:val="28"/>
          <w:szCs w:val="28"/>
        </w:rPr>
        <w:t xml:space="preserve"> приміських</w:t>
      </w:r>
      <w:r>
        <w:rPr>
          <w:sz w:val="28"/>
          <w:szCs w:val="28"/>
        </w:rPr>
        <w:t xml:space="preserve"> маршрутів загального користування в звичайному режимі </w:t>
      </w:r>
      <w:r w:rsidR="006C1D1A">
        <w:rPr>
          <w:sz w:val="28"/>
          <w:szCs w:val="28"/>
        </w:rPr>
        <w:t xml:space="preserve">та режимі маршрутного таксі </w:t>
      </w:r>
      <w:r>
        <w:rPr>
          <w:sz w:val="28"/>
          <w:szCs w:val="28"/>
        </w:rPr>
        <w:t>4</w:t>
      </w:r>
      <w:r w:rsidR="00792B06">
        <w:rPr>
          <w:sz w:val="28"/>
          <w:szCs w:val="28"/>
        </w:rPr>
        <w:t xml:space="preserve"> транспортними </w:t>
      </w:r>
      <w:r>
        <w:rPr>
          <w:sz w:val="28"/>
          <w:szCs w:val="28"/>
        </w:rPr>
        <w:t>одиницями (місткістю до 80 осіб).</w:t>
      </w:r>
    </w:p>
    <w:p w:rsidR="00B47604" w:rsidRDefault="00F26A12" w:rsidP="00EF3AA0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47604">
        <w:rPr>
          <w:sz w:val="28"/>
          <w:szCs w:val="28"/>
        </w:rPr>
        <w:t>КП «Бучатранссервіс»</w:t>
      </w:r>
      <w:r w:rsidR="00B47604">
        <w:rPr>
          <w:sz w:val="28"/>
          <w:szCs w:val="28"/>
        </w:rPr>
        <w:t>:</w:t>
      </w:r>
    </w:p>
    <w:p w:rsidR="00EF3AA0" w:rsidRDefault="00B47604" w:rsidP="00EF3AA0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</w:t>
      </w:r>
      <w:r w:rsidRPr="00B47604">
        <w:rPr>
          <w:sz w:val="28"/>
          <w:szCs w:val="28"/>
        </w:rPr>
        <w:t xml:space="preserve"> обслуговування тимчасово, на термін до 90 днів, автобусн</w:t>
      </w:r>
      <w:r>
        <w:rPr>
          <w:sz w:val="28"/>
          <w:szCs w:val="28"/>
        </w:rPr>
        <w:t>их</w:t>
      </w:r>
      <w:r w:rsidRPr="00B47604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>ів</w:t>
      </w:r>
      <w:r w:rsidRPr="00B47604">
        <w:rPr>
          <w:sz w:val="28"/>
          <w:szCs w:val="28"/>
        </w:rPr>
        <w:t xml:space="preserve"> загального користування</w:t>
      </w:r>
      <w:r w:rsidR="00EF3AA0" w:rsidRPr="00EF3AA0">
        <w:t xml:space="preserve"> </w:t>
      </w:r>
      <w:r w:rsidR="00EF3AA0" w:rsidRPr="00EF3AA0">
        <w:rPr>
          <w:sz w:val="28"/>
          <w:szCs w:val="28"/>
        </w:rPr>
        <w:t>з режимом роботи та розкладом руху в звичайному режимі</w:t>
      </w:r>
      <w:r w:rsidR="00EF3AA0">
        <w:rPr>
          <w:sz w:val="28"/>
          <w:szCs w:val="28"/>
        </w:rPr>
        <w:t>.</w:t>
      </w:r>
    </w:p>
    <w:p w:rsidR="002B5E61" w:rsidRDefault="00EF3AA0" w:rsidP="00EF3AA0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Дозволити використовувати</w:t>
      </w:r>
      <w:r w:rsidR="00F26A12" w:rsidRPr="00B47604">
        <w:rPr>
          <w:sz w:val="28"/>
          <w:szCs w:val="28"/>
        </w:rPr>
        <w:t xml:space="preserve"> </w:t>
      </w:r>
      <w:r w:rsidR="00D44AEE" w:rsidRPr="00B47604">
        <w:rPr>
          <w:sz w:val="28"/>
          <w:szCs w:val="28"/>
        </w:rPr>
        <w:t>вартість</w:t>
      </w:r>
      <w:r w:rsidR="002B5E61" w:rsidRPr="00B47604">
        <w:rPr>
          <w:sz w:val="28"/>
          <w:szCs w:val="28"/>
        </w:rPr>
        <w:t xml:space="preserve"> проїзду на </w:t>
      </w:r>
      <w:r w:rsidR="00D44AEE" w:rsidRPr="00B47604">
        <w:rPr>
          <w:sz w:val="28"/>
          <w:szCs w:val="28"/>
        </w:rPr>
        <w:t xml:space="preserve">тимчасових </w:t>
      </w:r>
      <w:r w:rsidR="002B5E61" w:rsidRPr="00B47604">
        <w:rPr>
          <w:sz w:val="28"/>
          <w:szCs w:val="28"/>
        </w:rPr>
        <w:t xml:space="preserve">маршрутах </w:t>
      </w:r>
      <w:r w:rsidR="00F26A12" w:rsidRPr="00B47604">
        <w:rPr>
          <w:sz w:val="28"/>
          <w:szCs w:val="28"/>
        </w:rPr>
        <w:t>загального користування</w:t>
      </w:r>
      <w:r>
        <w:rPr>
          <w:sz w:val="28"/>
          <w:szCs w:val="28"/>
        </w:rPr>
        <w:t xml:space="preserve">, розраховану </w:t>
      </w:r>
      <w:r w:rsidR="00F26A12" w:rsidRPr="00B47604">
        <w:rPr>
          <w:sz w:val="28"/>
          <w:szCs w:val="28"/>
        </w:rPr>
        <w:t>у відповідності до Методики розрахунку тарифів, затвердженої наказом Міністерства транспорту та зв'язк</w:t>
      </w:r>
      <w:r w:rsidR="00C713C9">
        <w:rPr>
          <w:sz w:val="28"/>
          <w:szCs w:val="28"/>
        </w:rPr>
        <w:t>у України від 17.11.2009 № 1175</w:t>
      </w:r>
      <w:r w:rsidR="00380BE4">
        <w:rPr>
          <w:sz w:val="28"/>
          <w:szCs w:val="28"/>
        </w:rPr>
        <w:t>.</w:t>
      </w:r>
    </w:p>
    <w:p w:rsidR="00051486" w:rsidRDefault="00051486" w:rsidP="00D21B6C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Погодити таблицю вартості перевезень пасажирів та багажу на тимчасових маршрутах загального користування (додаток 6,7,8,9)</w:t>
      </w:r>
      <w:r w:rsidR="00D21B6C">
        <w:rPr>
          <w:sz w:val="28"/>
          <w:szCs w:val="28"/>
        </w:rPr>
        <w:t>.</w:t>
      </w:r>
    </w:p>
    <w:p w:rsidR="00D21B6C" w:rsidRPr="00D21B6C" w:rsidRDefault="009313FF" w:rsidP="00D21B6C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Погодити</w:t>
      </w:r>
      <w:r w:rsidR="00D21B6C" w:rsidRPr="00D21B6C">
        <w:rPr>
          <w:sz w:val="28"/>
          <w:szCs w:val="28"/>
        </w:rPr>
        <w:t xml:space="preserve"> </w:t>
      </w:r>
      <w:r w:rsidR="0026481D">
        <w:rPr>
          <w:sz w:val="28"/>
          <w:szCs w:val="28"/>
        </w:rPr>
        <w:t xml:space="preserve">тимчасову </w:t>
      </w:r>
      <w:r w:rsidR="00D21B6C" w:rsidRPr="00D21B6C">
        <w:rPr>
          <w:sz w:val="28"/>
          <w:szCs w:val="28"/>
        </w:rPr>
        <w:t xml:space="preserve">форму квитка для перевезення пасажирів на тимчасових маршрутах загального користування </w:t>
      </w:r>
      <w:r>
        <w:rPr>
          <w:sz w:val="28"/>
          <w:szCs w:val="28"/>
        </w:rPr>
        <w:t>(</w:t>
      </w:r>
      <w:r w:rsidR="00D21B6C" w:rsidRPr="00D21B6C">
        <w:rPr>
          <w:sz w:val="28"/>
          <w:szCs w:val="28"/>
        </w:rPr>
        <w:t>згідно таблиці вартості</w:t>
      </w:r>
      <w:r>
        <w:rPr>
          <w:sz w:val="28"/>
          <w:szCs w:val="28"/>
        </w:rPr>
        <w:t>),</w:t>
      </w:r>
      <w:r w:rsidR="00D21B6C" w:rsidRPr="00D21B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розробленого </w:t>
      </w:r>
      <w:r w:rsidR="00D21B6C" w:rsidRPr="00D21B6C">
        <w:rPr>
          <w:sz w:val="28"/>
          <w:szCs w:val="28"/>
        </w:rPr>
        <w:t xml:space="preserve">відповідно до  «Типових форм квитків на проїзд пасажирів і перевезення багажу на маршрутах загального користування», затверджених Наказом Міністерства транспорту та зв’язку України від 25.05.2006  </w:t>
      </w:r>
      <w:r w:rsidR="00D21B6C">
        <w:rPr>
          <w:sz w:val="28"/>
          <w:szCs w:val="28"/>
        </w:rPr>
        <w:t xml:space="preserve">№ </w:t>
      </w:r>
      <w:r w:rsidR="00D21B6C" w:rsidRPr="00D21B6C">
        <w:rPr>
          <w:sz w:val="28"/>
          <w:szCs w:val="28"/>
        </w:rPr>
        <w:t>503</w:t>
      </w:r>
      <w:r w:rsidR="00D21B6C">
        <w:rPr>
          <w:sz w:val="28"/>
          <w:szCs w:val="28"/>
        </w:rPr>
        <w:t>.</w:t>
      </w:r>
      <w:r w:rsidR="00D21B6C" w:rsidRPr="00D21B6C">
        <w:rPr>
          <w:sz w:val="28"/>
          <w:szCs w:val="28"/>
        </w:rPr>
        <w:t xml:space="preserve">  </w:t>
      </w:r>
    </w:p>
    <w:p w:rsidR="00D21B6C" w:rsidRPr="00D21B6C" w:rsidRDefault="00D21B6C" w:rsidP="00D21B6C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21B6C">
        <w:rPr>
          <w:sz w:val="28"/>
          <w:szCs w:val="28"/>
        </w:rPr>
        <w:t xml:space="preserve">Вважати плату, отриману за проїзд згідно квитка </w:t>
      </w:r>
      <w:r w:rsidR="009313FF">
        <w:rPr>
          <w:sz w:val="28"/>
          <w:szCs w:val="28"/>
        </w:rPr>
        <w:t xml:space="preserve">відповідної </w:t>
      </w:r>
      <w:r>
        <w:rPr>
          <w:sz w:val="28"/>
          <w:szCs w:val="28"/>
        </w:rPr>
        <w:t>ф</w:t>
      </w:r>
      <w:r w:rsidRPr="00D21B6C">
        <w:rPr>
          <w:sz w:val="28"/>
          <w:szCs w:val="28"/>
        </w:rPr>
        <w:t>орми, компенсацією за фактично понесені витрати підприємства.</w:t>
      </w:r>
    </w:p>
    <w:p w:rsidR="00EF3AA0" w:rsidRDefault="00EF3AA0" w:rsidP="00374586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EF3AA0">
        <w:rPr>
          <w:sz w:val="28"/>
          <w:szCs w:val="28"/>
        </w:rPr>
        <w:t>Організувати проведення обстеження пасажиропотоків автобусн</w:t>
      </w:r>
      <w:r>
        <w:rPr>
          <w:sz w:val="28"/>
          <w:szCs w:val="28"/>
        </w:rPr>
        <w:t>их</w:t>
      </w:r>
      <w:r w:rsidRPr="00EF3AA0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>ів</w:t>
      </w:r>
      <w:r w:rsidRPr="00EF3AA0">
        <w:rPr>
          <w:sz w:val="28"/>
          <w:szCs w:val="28"/>
        </w:rPr>
        <w:t xml:space="preserve"> загального користування за власний кошт.</w:t>
      </w:r>
    </w:p>
    <w:p w:rsidR="00EF3AA0" w:rsidRPr="00B47604" w:rsidRDefault="00EF3AA0" w:rsidP="00374586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EF3AA0">
        <w:rPr>
          <w:sz w:val="28"/>
          <w:szCs w:val="28"/>
        </w:rPr>
        <w:t xml:space="preserve">Надати до </w:t>
      </w:r>
      <w:r>
        <w:rPr>
          <w:sz w:val="28"/>
          <w:szCs w:val="28"/>
        </w:rPr>
        <w:t>відділу</w:t>
      </w:r>
      <w:r w:rsidRPr="00EF3AA0">
        <w:rPr>
          <w:sz w:val="28"/>
          <w:szCs w:val="28"/>
        </w:rPr>
        <w:t xml:space="preserve"> економічного розвитку, інвестицій та цифрової трансформації </w:t>
      </w:r>
      <w:r>
        <w:rPr>
          <w:sz w:val="28"/>
          <w:szCs w:val="28"/>
        </w:rPr>
        <w:t>р</w:t>
      </w:r>
      <w:r w:rsidRPr="00EF3AA0">
        <w:rPr>
          <w:sz w:val="28"/>
          <w:szCs w:val="28"/>
        </w:rPr>
        <w:t xml:space="preserve">езультати обстеження пасажиропотоків </w:t>
      </w:r>
      <w:r>
        <w:rPr>
          <w:sz w:val="28"/>
          <w:szCs w:val="28"/>
        </w:rPr>
        <w:t>та проєкти</w:t>
      </w:r>
      <w:r w:rsidRPr="00EF3AA0">
        <w:rPr>
          <w:sz w:val="28"/>
          <w:szCs w:val="28"/>
        </w:rPr>
        <w:t xml:space="preserve"> розкладів руху автобусів, розроблених відповідно до результатів пасажирообстеження та вимог чинного законодавства.</w:t>
      </w:r>
    </w:p>
    <w:p w:rsidR="002B5E61" w:rsidRDefault="00051486" w:rsidP="00374586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Управлінню</w:t>
      </w:r>
      <w:r w:rsidR="002B5E61" w:rsidRPr="004547BF">
        <w:rPr>
          <w:sz w:val="28"/>
          <w:szCs w:val="28"/>
        </w:rPr>
        <w:t xml:space="preserve"> юридично-кадрової роботи</w:t>
      </w:r>
      <w:r w:rsidR="004547BF" w:rsidRPr="004547BF">
        <w:rPr>
          <w:sz w:val="28"/>
          <w:szCs w:val="28"/>
        </w:rPr>
        <w:t xml:space="preserve"> </w:t>
      </w:r>
      <w:r w:rsidR="002D3703">
        <w:rPr>
          <w:sz w:val="28"/>
          <w:szCs w:val="28"/>
        </w:rPr>
        <w:t>з</w:t>
      </w:r>
      <w:r w:rsidR="002D3703" w:rsidRPr="002D3703">
        <w:rPr>
          <w:sz w:val="28"/>
          <w:szCs w:val="28"/>
        </w:rPr>
        <w:t>дійс</w:t>
      </w:r>
      <w:r w:rsidR="002D3703">
        <w:rPr>
          <w:sz w:val="28"/>
          <w:szCs w:val="28"/>
        </w:rPr>
        <w:t>нити заходи щодо підготовки проє</w:t>
      </w:r>
      <w:r w:rsidR="002D3703" w:rsidRPr="002D3703">
        <w:rPr>
          <w:sz w:val="28"/>
          <w:szCs w:val="28"/>
        </w:rPr>
        <w:t>ктів договорів про організацію перевезень пасажирів на автобусних маршрутах загально</w:t>
      </w:r>
      <w:r w:rsidR="002D3703">
        <w:rPr>
          <w:sz w:val="28"/>
          <w:szCs w:val="28"/>
        </w:rPr>
        <w:t xml:space="preserve">го користування </w:t>
      </w:r>
      <w:r w:rsidR="006A011B">
        <w:rPr>
          <w:sz w:val="28"/>
          <w:szCs w:val="28"/>
        </w:rPr>
        <w:t>та</w:t>
      </w:r>
      <w:r w:rsidR="006A011B" w:rsidRPr="006A011B">
        <w:rPr>
          <w:sz w:val="28"/>
          <w:szCs w:val="28"/>
        </w:rPr>
        <w:t xml:space="preserve"> забезпечити укладання тимчасових договорів про перевезення пасажирів</w:t>
      </w:r>
      <w:r w:rsidR="00792B06">
        <w:rPr>
          <w:sz w:val="28"/>
          <w:szCs w:val="28"/>
        </w:rPr>
        <w:t xml:space="preserve"> на організованих маршрутах</w:t>
      </w:r>
      <w:r w:rsidR="0070555E">
        <w:rPr>
          <w:sz w:val="28"/>
          <w:szCs w:val="28"/>
        </w:rPr>
        <w:t>.</w:t>
      </w:r>
      <w:r w:rsidR="002D3703" w:rsidRPr="002D3703">
        <w:rPr>
          <w:sz w:val="28"/>
          <w:szCs w:val="28"/>
        </w:rPr>
        <w:t xml:space="preserve"> </w:t>
      </w:r>
    </w:p>
    <w:p w:rsidR="006A011B" w:rsidRPr="006A011B" w:rsidRDefault="006A011B" w:rsidP="00374586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 xml:space="preserve">Відділу економічного розвитку, інвестицій та цифрової трансформації за результатами функціонування </w:t>
      </w:r>
      <w:r w:rsidR="00792B06">
        <w:rPr>
          <w:sz w:val="28"/>
          <w:szCs w:val="28"/>
        </w:rPr>
        <w:t xml:space="preserve">тимчасових </w:t>
      </w:r>
      <w:r w:rsidRPr="006A011B">
        <w:rPr>
          <w:sz w:val="28"/>
          <w:szCs w:val="28"/>
        </w:rPr>
        <w:t xml:space="preserve">маршрутів провести аналіз щодо доцільності відкриття </w:t>
      </w:r>
      <w:r w:rsidR="00792B06">
        <w:rPr>
          <w:sz w:val="28"/>
          <w:szCs w:val="28"/>
        </w:rPr>
        <w:t xml:space="preserve">нових </w:t>
      </w:r>
      <w:r w:rsidRPr="006A011B">
        <w:rPr>
          <w:sz w:val="28"/>
          <w:szCs w:val="28"/>
        </w:rPr>
        <w:t>маршрутів та проведення конкурсу з перевезення пасажирів.</w:t>
      </w:r>
    </w:p>
    <w:p w:rsidR="002D3703" w:rsidRPr="002D3703" w:rsidRDefault="002D3703" w:rsidP="003745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2D3703">
        <w:rPr>
          <w:sz w:val="28"/>
          <w:szCs w:val="28"/>
        </w:rPr>
        <w:t xml:space="preserve">Проінформувати </w:t>
      </w:r>
      <w:r>
        <w:rPr>
          <w:sz w:val="28"/>
          <w:szCs w:val="28"/>
        </w:rPr>
        <w:t xml:space="preserve">Бучанську районну державну (військову) адміністрацію та Київську обласну державну адміністрацію </w:t>
      </w:r>
      <w:r w:rsidRPr="002D3703">
        <w:rPr>
          <w:sz w:val="28"/>
          <w:szCs w:val="28"/>
        </w:rPr>
        <w:t xml:space="preserve">про </w:t>
      </w:r>
      <w:r w:rsidR="00C40895">
        <w:rPr>
          <w:sz w:val="28"/>
          <w:szCs w:val="28"/>
        </w:rPr>
        <w:t>організацію тимчасових</w:t>
      </w:r>
      <w:r w:rsidRPr="002D3703">
        <w:rPr>
          <w:sz w:val="28"/>
          <w:szCs w:val="28"/>
        </w:rPr>
        <w:t xml:space="preserve"> автобусних маршрут</w:t>
      </w:r>
      <w:r w:rsidR="00C40895">
        <w:rPr>
          <w:sz w:val="28"/>
          <w:szCs w:val="28"/>
        </w:rPr>
        <w:t>ів</w:t>
      </w:r>
      <w:r w:rsidRPr="002D3703">
        <w:rPr>
          <w:sz w:val="28"/>
          <w:szCs w:val="28"/>
        </w:rPr>
        <w:t xml:space="preserve"> загального користування, які не мають паспортів.</w:t>
      </w:r>
    </w:p>
    <w:p w:rsidR="002B5E61" w:rsidRDefault="004547BF" w:rsidP="00374586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4547BF">
        <w:rPr>
          <w:sz w:val="28"/>
          <w:szCs w:val="28"/>
        </w:rPr>
        <w:t xml:space="preserve">Відділу «Медіа центр» </w:t>
      </w:r>
      <w:r w:rsidR="002B5E61" w:rsidRPr="004547BF">
        <w:rPr>
          <w:sz w:val="28"/>
          <w:szCs w:val="28"/>
        </w:rPr>
        <w:t xml:space="preserve">забезпечити </w:t>
      </w:r>
      <w:r w:rsidR="0070555E">
        <w:rPr>
          <w:sz w:val="28"/>
          <w:szCs w:val="28"/>
        </w:rPr>
        <w:t>інформування населення про організацію маршрутів на території Бучанської міської територіальної громади</w:t>
      </w:r>
      <w:r w:rsidR="002B5E61" w:rsidRPr="004547BF">
        <w:rPr>
          <w:sz w:val="28"/>
          <w:szCs w:val="28"/>
        </w:rPr>
        <w:t>.</w:t>
      </w:r>
    </w:p>
    <w:p w:rsidR="0067662C" w:rsidRPr="006A011B" w:rsidRDefault="0067662C" w:rsidP="003745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r w:rsidR="00E14E3F" w:rsidRPr="006A011B">
        <w:rPr>
          <w:sz w:val="28"/>
          <w:szCs w:val="28"/>
        </w:rPr>
        <w:t>Чейчука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F3AA0" w:rsidRDefault="00EF3AA0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D7EA2" w:rsidRDefault="004D7EA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D7EA2" w:rsidRDefault="004D7EA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F2593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02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F2593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02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F2593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02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F2593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02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1B59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47B" w:rsidRDefault="00BD447B" w:rsidP="00DB321E">
      <w:r>
        <w:separator/>
      </w:r>
    </w:p>
  </w:endnote>
  <w:endnote w:type="continuationSeparator" w:id="0">
    <w:p w:rsidR="00BD447B" w:rsidRDefault="00BD447B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47B" w:rsidRDefault="00BD447B" w:rsidP="00DB321E">
      <w:r>
        <w:separator/>
      </w:r>
    </w:p>
  </w:footnote>
  <w:footnote w:type="continuationSeparator" w:id="0">
    <w:p w:rsidR="00BD447B" w:rsidRDefault="00BD447B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EndPr/>
    <w:sdtContent>
      <w:p w:rsidR="001B5939" w:rsidRDefault="001B593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57D" w:rsidRPr="0092657D">
          <w:rPr>
            <w:noProof/>
            <w:lang w:val="ru-RU"/>
          </w:rPr>
          <w:t>2</w:t>
        </w:r>
        <w:r>
          <w:fldChar w:fldCharType="end"/>
        </w:r>
      </w:p>
    </w:sdtContent>
  </w:sdt>
  <w:p w:rsidR="001B5939" w:rsidRDefault="001B593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51486"/>
    <w:rsid w:val="000818CE"/>
    <w:rsid w:val="000B4F71"/>
    <w:rsid w:val="000C3D44"/>
    <w:rsid w:val="000D28B7"/>
    <w:rsid w:val="000F0C26"/>
    <w:rsid w:val="00122D3E"/>
    <w:rsid w:val="00136263"/>
    <w:rsid w:val="001416A2"/>
    <w:rsid w:val="00167C46"/>
    <w:rsid w:val="00191286"/>
    <w:rsid w:val="001A1F71"/>
    <w:rsid w:val="001B4ADA"/>
    <w:rsid w:val="001B5939"/>
    <w:rsid w:val="001B6D95"/>
    <w:rsid w:val="001D1F89"/>
    <w:rsid w:val="001F3B53"/>
    <w:rsid w:val="0022532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4CDB"/>
    <w:rsid w:val="00345708"/>
    <w:rsid w:val="003518E1"/>
    <w:rsid w:val="00372DB5"/>
    <w:rsid w:val="00374586"/>
    <w:rsid w:val="00380BE4"/>
    <w:rsid w:val="003A1D3B"/>
    <w:rsid w:val="003B59EA"/>
    <w:rsid w:val="003D283D"/>
    <w:rsid w:val="003E765E"/>
    <w:rsid w:val="004048C1"/>
    <w:rsid w:val="004547BF"/>
    <w:rsid w:val="00455F9E"/>
    <w:rsid w:val="004A0474"/>
    <w:rsid w:val="004A4916"/>
    <w:rsid w:val="004B7295"/>
    <w:rsid w:val="004C2A71"/>
    <w:rsid w:val="004D6B4C"/>
    <w:rsid w:val="004D7EA2"/>
    <w:rsid w:val="004F1985"/>
    <w:rsid w:val="00501C2A"/>
    <w:rsid w:val="00522FA5"/>
    <w:rsid w:val="005242A2"/>
    <w:rsid w:val="005360CB"/>
    <w:rsid w:val="00550CF2"/>
    <w:rsid w:val="00586295"/>
    <w:rsid w:val="005C59F0"/>
    <w:rsid w:val="005F1FD3"/>
    <w:rsid w:val="006235C2"/>
    <w:rsid w:val="00656FEE"/>
    <w:rsid w:val="0066567C"/>
    <w:rsid w:val="0067662C"/>
    <w:rsid w:val="006A011B"/>
    <w:rsid w:val="006A5B77"/>
    <w:rsid w:val="006C1D1A"/>
    <w:rsid w:val="007025F5"/>
    <w:rsid w:val="0070555E"/>
    <w:rsid w:val="0076743E"/>
    <w:rsid w:val="007732D8"/>
    <w:rsid w:val="0078472A"/>
    <w:rsid w:val="00792B06"/>
    <w:rsid w:val="007D3208"/>
    <w:rsid w:val="007E5500"/>
    <w:rsid w:val="007F4E53"/>
    <w:rsid w:val="00873FC3"/>
    <w:rsid w:val="00874CD0"/>
    <w:rsid w:val="00892D8A"/>
    <w:rsid w:val="008A30C0"/>
    <w:rsid w:val="0092657D"/>
    <w:rsid w:val="009313FF"/>
    <w:rsid w:val="00980A9D"/>
    <w:rsid w:val="009A4C02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B0C43"/>
    <w:rsid w:val="00AB46EF"/>
    <w:rsid w:val="00B042EE"/>
    <w:rsid w:val="00B308A6"/>
    <w:rsid w:val="00B47604"/>
    <w:rsid w:val="00B967F3"/>
    <w:rsid w:val="00BC55C8"/>
    <w:rsid w:val="00BD447B"/>
    <w:rsid w:val="00BE0E3F"/>
    <w:rsid w:val="00C0421B"/>
    <w:rsid w:val="00C13FB8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73C9B"/>
    <w:rsid w:val="00DB321E"/>
    <w:rsid w:val="00DD5D94"/>
    <w:rsid w:val="00DF342F"/>
    <w:rsid w:val="00E01041"/>
    <w:rsid w:val="00E14E3F"/>
    <w:rsid w:val="00E413FA"/>
    <w:rsid w:val="00E726EE"/>
    <w:rsid w:val="00E765EB"/>
    <w:rsid w:val="00E87415"/>
    <w:rsid w:val="00EC2DED"/>
    <w:rsid w:val="00EF3AA0"/>
    <w:rsid w:val="00EF7D3E"/>
    <w:rsid w:val="00F230F3"/>
    <w:rsid w:val="00F2343E"/>
    <w:rsid w:val="00F25936"/>
    <w:rsid w:val="00F26A12"/>
    <w:rsid w:val="00F448A9"/>
    <w:rsid w:val="00F864F5"/>
    <w:rsid w:val="00F904BA"/>
    <w:rsid w:val="00F92C8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2900</Words>
  <Characters>1654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2023-05-08T10:19:00Z</cp:lastPrinted>
  <dcterms:created xsi:type="dcterms:W3CDTF">2023-05-19T05:02:00Z</dcterms:created>
  <dcterms:modified xsi:type="dcterms:W3CDTF">2023-05-19T05:02:00Z</dcterms:modified>
</cp:coreProperties>
</file>