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52" w:rsidRDefault="000D3A2F" w:rsidP="000D3A2F">
      <w:pPr>
        <w:jc w:val="center"/>
        <w:rPr>
          <w:b/>
          <w:lang w:val="uk-UA"/>
        </w:rPr>
      </w:pPr>
      <w:r w:rsidRPr="000D3A2F">
        <w:rPr>
          <w:b/>
          <w:lang w:val="uk-UA"/>
        </w:rPr>
        <w:t xml:space="preserve">Обґрунтування </w:t>
      </w:r>
    </w:p>
    <w:p w:rsidR="000D3A2F" w:rsidRPr="000D3A2F" w:rsidRDefault="000D3A2F" w:rsidP="000D3A2F">
      <w:pPr>
        <w:jc w:val="center"/>
        <w:rPr>
          <w:b/>
          <w:lang w:val="uk-UA"/>
        </w:rPr>
      </w:pPr>
      <w:r w:rsidRPr="000D3A2F">
        <w:rPr>
          <w:b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0D3A2F" w:rsidRDefault="000D3A2F" w:rsidP="000D3A2F">
      <w:pPr>
        <w:jc w:val="center"/>
        <w:rPr>
          <w:lang w:val="uk-UA"/>
        </w:rPr>
      </w:pPr>
      <w:r w:rsidRPr="000D3A2F">
        <w:rPr>
          <w:lang w:val="uk-UA"/>
        </w:rPr>
        <w:t>(відповідно до пункту 4</w:t>
      </w:r>
      <w:r w:rsidRPr="000D3A2F">
        <w:rPr>
          <w:vertAlign w:val="superscript"/>
          <w:lang w:val="uk-UA"/>
        </w:rPr>
        <w:t xml:space="preserve">1 </w:t>
      </w:r>
      <w:r w:rsidRPr="000D3A2F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0D3A2F" w:rsidRDefault="000D3A2F" w:rsidP="00714ED5">
      <w:pPr>
        <w:jc w:val="both"/>
        <w:rPr>
          <w:lang w:val="uk-UA"/>
        </w:rPr>
      </w:pPr>
    </w:p>
    <w:p w:rsidR="000D3A2F" w:rsidRPr="000D3A2F" w:rsidRDefault="000D3A2F" w:rsidP="00714ED5">
      <w:pPr>
        <w:jc w:val="both"/>
        <w:rPr>
          <w:b/>
          <w:lang w:val="uk-UA"/>
        </w:rPr>
      </w:pPr>
      <w:r w:rsidRPr="000D3A2F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0D3A2F" w:rsidRDefault="000D3A2F" w:rsidP="00714ED5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D3A2F">
        <w:rPr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0D3A2F" w:rsidRDefault="000D3A2F" w:rsidP="00714ED5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D3A2F">
        <w:rPr>
          <w:lang w:val="uk-UA"/>
        </w:rPr>
        <w:t>1.2. місцезнаходження замовника: Україна, Київська обл., м. Буча, вул. Героїв Майдану, 15, 08292</w:t>
      </w:r>
    </w:p>
    <w:p w:rsidR="000D3A2F" w:rsidRPr="000D3A2F" w:rsidRDefault="000D3A2F" w:rsidP="00714ED5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D3A2F">
        <w:rPr>
          <w:lang w:val="uk-UA"/>
        </w:rPr>
        <w:t>1.3. ідентифікаційний код замовника :26473919</w:t>
      </w:r>
    </w:p>
    <w:p w:rsidR="000D3A2F" w:rsidRDefault="000D3A2F" w:rsidP="00714ED5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val="uk-UA" w:eastAsia="en-US"/>
        </w:rPr>
      </w:pPr>
      <w:r w:rsidRPr="000D3A2F">
        <w:rPr>
          <w:rFonts w:eastAsia="Calibri"/>
          <w:lang w:val="uk-UA" w:eastAsia="en-US"/>
        </w:rPr>
        <w:t xml:space="preserve">1.4. категорія: </w:t>
      </w:r>
      <w:r w:rsidRPr="000D3A2F">
        <w:rPr>
          <w:rFonts w:eastAsia="Calibri"/>
          <w:bCs/>
          <w:lang w:val="uk-UA" w:eastAsia="en-US"/>
        </w:rPr>
        <w:t>Юридична особа, яка забезпечує потреби  територіальної громади у сфері культури.</w:t>
      </w:r>
    </w:p>
    <w:p w:rsidR="00A67FDB" w:rsidRPr="000D3A2F" w:rsidRDefault="00A67FDB" w:rsidP="00714ED5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6F7ECC" w:rsidRDefault="000D3A2F" w:rsidP="00714ED5">
      <w:pPr>
        <w:widowControl w:val="0"/>
        <w:suppressAutoHyphens/>
        <w:autoSpaceDN w:val="0"/>
        <w:jc w:val="both"/>
        <w:textAlignment w:val="baseline"/>
        <w:rPr>
          <w:b/>
          <w:bCs/>
          <w:color w:val="000000"/>
          <w:kern w:val="3"/>
          <w:lang w:val="uk-UA" w:eastAsia="zh-CN" w:bidi="hi-IN"/>
        </w:rPr>
      </w:pPr>
      <w:r w:rsidRPr="000D3A2F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D24AB4">
        <w:rPr>
          <w:b/>
          <w:lang w:val="uk-UA"/>
        </w:rPr>
        <w:t xml:space="preserve"> </w:t>
      </w:r>
      <w:r w:rsidR="00D24AB4" w:rsidRPr="00D24AB4">
        <w:rPr>
          <w:b/>
          <w:bCs/>
          <w:color w:val="000000"/>
          <w:kern w:val="3"/>
          <w:lang w:val="uk-UA" w:eastAsia="zh-CN" w:bidi="hi-IN"/>
        </w:rPr>
        <w:t>ДК 021:2015 79950000-8 Послуги з організаці</w:t>
      </w:r>
      <w:r w:rsidR="006F7ECC">
        <w:rPr>
          <w:b/>
          <w:bCs/>
          <w:color w:val="000000"/>
          <w:kern w:val="3"/>
          <w:lang w:val="uk-UA" w:eastAsia="zh-CN" w:bidi="hi-IN"/>
        </w:rPr>
        <w:t>ї виставок, ярмарок і конгресів.</w:t>
      </w:r>
    </w:p>
    <w:p w:rsidR="00A67FDB" w:rsidRPr="00714ED5" w:rsidRDefault="00A67FDB" w:rsidP="00714ED5">
      <w:pPr>
        <w:widowControl w:val="0"/>
        <w:suppressAutoHyphens/>
        <w:autoSpaceDN w:val="0"/>
        <w:jc w:val="both"/>
        <w:textAlignment w:val="baseline"/>
        <w:rPr>
          <w:b/>
          <w:bCs/>
          <w:color w:val="000000"/>
          <w:kern w:val="3"/>
          <w:lang w:val="uk-UA" w:eastAsia="zh-CN" w:bidi="hi-IN"/>
        </w:rPr>
      </w:pPr>
    </w:p>
    <w:p w:rsidR="000D3A2F" w:rsidRDefault="000D3A2F" w:rsidP="00714ED5">
      <w:pPr>
        <w:jc w:val="both"/>
        <w:rPr>
          <w:rStyle w:val="a4"/>
          <w:rFonts w:ascii="Segoe UI" w:hAnsi="Segoe UI" w:cs="Segoe UI"/>
          <w:color w:val="000000" w:themeColor="text1"/>
          <w:sz w:val="21"/>
          <w:szCs w:val="21"/>
          <w:u w:val="none"/>
          <w:shd w:val="clear" w:color="auto" w:fill="FFFFFF"/>
        </w:rPr>
      </w:pPr>
      <w:r w:rsidRPr="00A74299">
        <w:rPr>
          <w:b/>
          <w:lang w:val="uk-UA"/>
        </w:rPr>
        <w:t>3. Ідентифікатор закупівлі:</w:t>
      </w:r>
      <w:r w:rsidR="00A74299" w:rsidRPr="00A74299">
        <w:rPr>
          <w:lang w:val="uk-UA"/>
        </w:rPr>
        <w:t xml:space="preserve"> </w:t>
      </w:r>
      <w:hyperlink r:id="rId4" w:tgtFrame="_blank" w:history="1">
        <w:r w:rsidR="00A74299" w:rsidRPr="00A74299">
          <w:rPr>
            <w:rStyle w:val="a4"/>
            <w:rFonts w:ascii="Segoe UI" w:hAnsi="Segoe UI" w:cs="Segoe UI"/>
            <w:color w:val="000000" w:themeColor="text1"/>
            <w:sz w:val="21"/>
            <w:szCs w:val="21"/>
            <w:u w:val="none"/>
            <w:shd w:val="clear" w:color="auto" w:fill="FFFFFF"/>
          </w:rPr>
          <w:t>UA</w:t>
        </w:r>
        <w:r w:rsidR="00A74299" w:rsidRPr="00A74299">
          <w:rPr>
            <w:rStyle w:val="a4"/>
            <w:rFonts w:ascii="Segoe UI" w:hAnsi="Segoe UI" w:cs="Segoe UI"/>
            <w:color w:val="000000" w:themeColor="text1"/>
            <w:sz w:val="21"/>
            <w:szCs w:val="21"/>
            <w:u w:val="none"/>
            <w:shd w:val="clear" w:color="auto" w:fill="FFFFFF"/>
            <w:lang w:val="uk-UA"/>
          </w:rPr>
          <w:t>-2023-05-25-013514-</w:t>
        </w:r>
        <w:r w:rsidR="00A74299" w:rsidRPr="00A74299">
          <w:rPr>
            <w:rStyle w:val="a4"/>
            <w:rFonts w:ascii="Segoe UI" w:hAnsi="Segoe UI" w:cs="Segoe UI"/>
            <w:color w:val="000000" w:themeColor="text1"/>
            <w:sz w:val="21"/>
            <w:szCs w:val="21"/>
            <w:u w:val="none"/>
            <w:shd w:val="clear" w:color="auto" w:fill="FFFFFF"/>
          </w:rPr>
          <w:t>a</w:t>
        </w:r>
      </w:hyperlink>
    </w:p>
    <w:p w:rsidR="00A67FDB" w:rsidRPr="00A74299" w:rsidRDefault="00A67FDB" w:rsidP="00714ED5">
      <w:pPr>
        <w:jc w:val="both"/>
        <w:rPr>
          <w:b/>
          <w:color w:val="000000" w:themeColor="text1"/>
          <w:lang w:val="uk-UA"/>
        </w:rPr>
      </w:pPr>
    </w:p>
    <w:p w:rsidR="000D3A2F" w:rsidRDefault="000D3A2F" w:rsidP="00714ED5">
      <w:pPr>
        <w:jc w:val="both"/>
        <w:rPr>
          <w:lang w:val="uk-UA"/>
        </w:rPr>
      </w:pPr>
      <w:r w:rsidRPr="00D9673D">
        <w:rPr>
          <w:b/>
          <w:lang w:val="uk-UA"/>
        </w:rPr>
        <w:t>4. Обґрунтування технічних та якісних характеристик предмета закупівлі:</w:t>
      </w:r>
      <w:r w:rsidR="006F7ECC" w:rsidRPr="00D9673D">
        <w:rPr>
          <w:lang w:val="uk-UA"/>
        </w:rPr>
        <w:t xml:space="preserve"> Технічні та якісні характеристики предмета закупівлі визначені відповід</w:t>
      </w:r>
      <w:r w:rsidR="00B270A6" w:rsidRPr="00D9673D">
        <w:rPr>
          <w:lang w:val="uk-UA"/>
        </w:rPr>
        <w:t>но до потреб замовника, які заз</w:t>
      </w:r>
      <w:r w:rsidR="006F7ECC" w:rsidRPr="00D9673D">
        <w:rPr>
          <w:lang w:val="uk-UA"/>
        </w:rPr>
        <w:t xml:space="preserve">начені в </w:t>
      </w:r>
      <w:r w:rsidR="006F7ECC" w:rsidRPr="00162981">
        <w:rPr>
          <w:b/>
          <w:lang w:val="uk-UA"/>
        </w:rPr>
        <w:t xml:space="preserve">Додатку </w:t>
      </w:r>
      <w:r w:rsidR="00162981">
        <w:rPr>
          <w:b/>
          <w:lang w:val="uk-UA"/>
        </w:rPr>
        <w:t>№</w:t>
      </w:r>
      <w:r w:rsidR="006F7ECC" w:rsidRPr="00162981">
        <w:rPr>
          <w:b/>
          <w:lang w:val="uk-UA"/>
        </w:rPr>
        <w:t xml:space="preserve">3 </w:t>
      </w:r>
      <w:r w:rsidR="00162981">
        <w:rPr>
          <w:lang w:val="uk-UA"/>
        </w:rPr>
        <w:t xml:space="preserve"> до т</w:t>
      </w:r>
      <w:r w:rsidR="006F7ECC" w:rsidRPr="00D9673D">
        <w:rPr>
          <w:lang w:val="uk-UA"/>
        </w:rPr>
        <w:t>ендерної документації.</w:t>
      </w:r>
    </w:p>
    <w:p w:rsidR="00A67FDB" w:rsidRPr="000D3A2F" w:rsidRDefault="00A67FDB" w:rsidP="00714ED5">
      <w:pPr>
        <w:jc w:val="both"/>
        <w:rPr>
          <w:b/>
          <w:lang w:val="uk-UA"/>
        </w:rPr>
      </w:pPr>
    </w:p>
    <w:p w:rsidR="000D3A2F" w:rsidRDefault="000D3A2F" w:rsidP="00714ED5">
      <w:pPr>
        <w:jc w:val="both"/>
        <w:rPr>
          <w:b/>
          <w:lang w:val="uk-UA"/>
        </w:rPr>
      </w:pPr>
      <w:r w:rsidRPr="000D3A2F">
        <w:rPr>
          <w:b/>
          <w:lang w:val="uk-UA"/>
        </w:rPr>
        <w:t>5. Розмір бюджетного призначення:</w:t>
      </w:r>
      <w:r w:rsidR="00E22A1D">
        <w:rPr>
          <w:b/>
          <w:lang w:val="uk-UA"/>
        </w:rPr>
        <w:t xml:space="preserve"> </w:t>
      </w:r>
      <w:r w:rsidR="00E22A1D" w:rsidRPr="00AA5431">
        <w:rPr>
          <w:b/>
          <w:lang w:val="uk-UA"/>
        </w:rPr>
        <w:t>380000,00 грн. (триста вісі</w:t>
      </w:r>
      <w:r w:rsidR="006F7ECC" w:rsidRPr="00AA5431">
        <w:rPr>
          <w:b/>
          <w:lang w:val="uk-UA"/>
        </w:rPr>
        <w:t>мдесят тисяч гривень 00 копійок</w:t>
      </w:r>
      <w:r w:rsidR="006F25D6" w:rsidRPr="00AA5431">
        <w:rPr>
          <w:b/>
          <w:lang w:val="uk-UA"/>
        </w:rPr>
        <w:t>)</w:t>
      </w:r>
      <w:r w:rsidR="00E22A1D" w:rsidRPr="00AA5431">
        <w:rPr>
          <w:b/>
          <w:lang w:val="uk-UA"/>
        </w:rPr>
        <w:t xml:space="preserve"> в т.ч. ПДВ 63333,33 грн.</w:t>
      </w:r>
    </w:p>
    <w:p w:rsidR="00A67FDB" w:rsidRPr="000D3A2F" w:rsidRDefault="00A67FDB" w:rsidP="00714ED5">
      <w:pPr>
        <w:jc w:val="both"/>
        <w:rPr>
          <w:b/>
          <w:lang w:val="uk-UA"/>
        </w:rPr>
      </w:pPr>
    </w:p>
    <w:p w:rsidR="000D3A2F" w:rsidRDefault="000D3A2F" w:rsidP="00714ED5">
      <w:pPr>
        <w:jc w:val="both"/>
        <w:rPr>
          <w:lang w:val="uk-UA"/>
        </w:rPr>
      </w:pPr>
      <w:r w:rsidRPr="000D3A2F">
        <w:rPr>
          <w:b/>
          <w:lang w:val="uk-UA"/>
        </w:rPr>
        <w:t>6. Обґрунтування розміру бюджетного призначення</w:t>
      </w:r>
      <w:r w:rsidRPr="00764A2B">
        <w:rPr>
          <w:b/>
          <w:lang w:val="uk-UA"/>
        </w:rPr>
        <w:t>:</w:t>
      </w:r>
      <w:r w:rsidR="002443C7" w:rsidRPr="00764A2B">
        <w:rPr>
          <w:lang w:val="uk-UA"/>
        </w:rPr>
        <w:t xml:space="preserve"> розмір бюджетного призначення визначений відповідно рішення 38 </w:t>
      </w:r>
      <w:r w:rsidR="002443C7" w:rsidRPr="00764A2B">
        <w:rPr>
          <w:color w:val="000000"/>
          <w:lang w:val="uk-UA"/>
        </w:rPr>
        <w:t xml:space="preserve">сесії Бучанської міської ради </w:t>
      </w:r>
      <w:r w:rsidR="002443C7" w:rsidRPr="00764A2B">
        <w:rPr>
          <w:lang w:val="en-US"/>
        </w:rPr>
        <w:t>V</w:t>
      </w:r>
      <w:r w:rsidR="002443C7" w:rsidRPr="00764A2B">
        <w:rPr>
          <w:color w:val="000000"/>
          <w:lang w:val="uk-UA"/>
        </w:rPr>
        <w:t>Ш скликання  від 22.12.2022р. №3257 – 38 –</w:t>
      </w:r>
      <w:r w:rsidR="002443C7" w:rsidRPr="00764A2B">
        <w:rPr>
          <w:lang w:val="en-US"/>
        </w:rPr>
        <w:t>V</w:t>
      </w:r>
      <w:r w:rsidR="002443C7" w:rsidRPr="00764A2B">
        <w:rPr>
          <w:color w:val="000000"/>
          <w:lang w:val="uk-UA"/>
        </w:rPr>
        <w:t>Ш «Про  місцевий бюджет Бучанської міської  територіальної громади</w:t>
      </w:r>
      <w:r w:rsidR="002443C7" w:rsidRPr="00764A2B">
        <w:rPr>
          <w:lang w:val="uk-UA"/>
        </w:rPr>
        <w:t xml:space="preserve"> на 2023 рік»</w:t>
      </w:r>
      <w:r w:rsidR="002443C7">
        <w:rPr>
          <w:lang w:val="uk-UA"/>
        </w:rPr>
        <w:t xml:space="preserve"> </w:t>
      </w:r>
    </w:p>
    <w:p w:rsidR="00A67FDB" w:rsidRPr="000D3A2F" w:rsidRDefault="00A67FDB" w:rsidP="00714ED5">
      <w:pPr>
        <w:jc w:val="both"/>
        <w:rPr>
          <w:b/>
          <w:lang w:val="uk-UA"/>
        </w:rPr>
      </w:pPr>
    </w:p>
    <w:p w:rsidR="00D7283E" w:rsidRPr="00271286" w:rsidRDefault="000D3A2F" w:rsidP="00714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0D3A2F">
        <w:rPr>
          <w:b/>
          <w:lang w:val="uk-UA"/>
        </w:rPr>
        <w:t>7. Обґрунтування очікуваної вартості предмета закупівлі:</w:t>
      </w:r>
      <w:r w:rsidR="00F05B5E" w:rsidRPr="00F05B5E">
        <w:rPr>
          <w:bCs/>
          <w:lang w:val="uk-UA"/>
        </w:rPr>
        <w:t xml:space="preserve"> </w:t>
      </w:r>
      <w:r w:rsidR="00D7283E">
        <w:rPr>
          <w:lang w:val="uk-UA"/>
        </w:rPr>
        <w:t xml:space="preserve">для визначення очікуваної </w:t>
      </w:r>
      <w:r w:rsidR="00D7283E" w:rsidRPr="00271286">
        <w:rPr>
          <w:color w:val="000000" w:themeColor="text1"/>
          <w:lang w:val="uk-UA"/>
        </w:rPr>
        <w:t>вартості предмета закупівлі застосовано метод порівняння ринкових цін визначити очікувану ціну за одиницю, як середньоарифметичне значення масиву отриманих даних.</w:t>
      </w:r>
    </w:p>
    <w:p w:rsidR="00D7283E" w:rsidRPr="00271286" w:rsidRDefault="00D7283E" w:rsidP="00714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271286">
        <w:rPr>
          <w:color w:val="000000" w:themeColor="text1"/>
        </w:rPr>
        <w:t>Ц</w:t>
      </w:r>
      <w:r w:rsidRPr="00271286">
        <w:rPr>
          <w:color w:val="000000" w:themeColor="text1"/>
          <w:vertAlign w:val="subscript"/>
        </w:rPr>
        <w:t>од</w:t>
      </w:r>
      <w:proofErr w:type="spellEnd"/>
      <w:r w:rsidRPr="00271286">
        <w:rPr>
          <w:color w:val="000000" w:themeColor="text1"/>
        </w:rPr>
        <w:t> = (Ц</w:t>
      </w:r>
      <w:r w:rsidRPr="00271286">
        <w:rPr>
          <w:color w:val="000000" w:themeColor="text1"/>
          <w:vertAlign w:val="subscript"/>
        </w:rPr>
        <w:t>1</w:t>
      </w:r>
      <w:r w:rsidRPr="00271286">
        <w:rPr>
          <w:color w:val="000000" w:themeColor="text1"/>
        </w:rPr>
        <w:t xml:space="preserve"> + … + </w:t>
      </w:r>
      <w:proofErr w:type="spellStart"/>
      <w:r w:rsidRPr="00271286">
        <w:rPr>
          <w:color w:val="000000" w:themeColor="text1"/>
        </w:rPr>
        <w:t>Ц</w:t>
      </w:r>
      <w:r w:rsidRPr="00271286">
        <w:rPr>
          <w:color w:val="000000" w:themeColor="text1"/>
          <w:vertAlign w:val="subscript"/>
        </w:rPr>
        <w:t>к</w:t>
      </w:r>
      <w:proofErr w:type="spellEnd"/>
      <w:r w:rsidRPr="00271286">
        <w:rPr>
          <w:color w:val="000000" w:themeColor="text1"/>
        </w:rPr>
        <w:t>) / К</w:t>
      </w:r>
    </w:p>
    <w:p w:rsidR="00D7283E" w:rsidRPr="00271286" w:rsidRDefault="00D7283E" w:rsidP="00714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71286">
        <w:rPr>
          <w:color w:val="000000" w:themeColor="text1"/>
        </w:rPr>
        <w:t>де:</w:t>
      </w:r>
    </w:p>
    <w:p w:rsidR="00D7283E" w:rsidRPr="00271286" w:rsidRDefault="00D7283E" w:rsidP="00714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271286">
        <w:rPr>
          <w:color w:val="000000" w:themeColor="text1"/>
        </w:rPr>
        <w:t>Ц</w:t>
      </w:r>
      <w:r w:rsidRPr="00271286">
        <w:rPr>
          <w:color w:val="000000" w:themeColor="text1"/>
          <w:vertAlign w:val="subscript"/>
        </w:rPr>
        <w:t>од</w:t>
      </w:r>
      <w:proofErr w:type="spellEnd"/>
      <w:r w:rsidRPr="00271286">
        <w:rPr>
          <w:color w:val="000000" w:themeColor="text1"/>
        </w:rPr>
        <w:t xml:space="preserve"> – </w:t>
      </w:r>
      <w:proofErr w:type="spellStart"/>
      <w:r w:rsidRPr="00271286">
        <w:rPr>
          <w:color w:val="000000" w:themeColor="text1"/>
        </w:rPr>
        <w:t>очікувана</w:t>
      </w:r>
      <w:proofErr w:type="spellEnd"/>
      <w:r w:rsidRPr="00271286">
        <w:rPr>
          <w:color w:val="000000" w:themeColor="text1"/>
        </w:rPr>
        <w:t xml:space="preserve"> </w:t>
      </w:r>
      <w:proofErr w:type="spellStart"/>
      <w:r w:rsidRPr="00271286">
        <w:rPr>
          <w:color w:val="000000" w:themeColor="text1"/>
        </w:rPr>
        <w:t>ціна</w:t>
      </w:r>
      <w:proofErr w:type="spellEnd"/>
      <w:r w:rsidRPr="00271286">
        <w:rPr>
          <w:color w:val="000000" w:themeColor="text1"/>
        </w:rPr>
        <w:t xml:space="preserve"> за </w:t>
      </w:r>
      <w:proofErr w:type="spellStart"/>
      <w:r w:rsidRPr="00271286">
        <w:rPr>
          <w:color w:val="000000" w:themeColor="text1"/>
        </w:rPr>
        <w:t>одиницю</w:t>
      </w:r>
      <w:proofErr w:type="spellEnd"/>
      <w:r w:rsidRPr="00271286">
        <w:rPr>
          <w:color w:val="000000" w:themeColor="text1"/>
        </w:rPr>
        <w:t>;</w:t>
      </w:r>
    </w:p>
    <w:p w:rsidR="00D7283E" w:rsidRPr="00271286" w:rsidRDefault="00D7283E" w:rsidP="00714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71286">
        <w:rPr>
          <w:color w:val="000000" w:themeColor="text1"/>
        </w:rPr>
        <w:t>Ц</w:t>
      </w:r>
      <w:r w:rsidRPr="00271286">
        <w:rPr>
          <w:color w:val="000000" w:themeColor="text1"/>
          <w:vertAlign w:val="subscript"/>
        </w:rPr>
        <w:t>1</w:t>
      </w:r>
      <w:r w:rsidRPr="00271286">
        <w:rPr>
          <w:color w:val="000000" w:themeColor="text1"/>
        </w:rPr>
        <w:t xml:space="preserve">, </w:t>
      </w:r>
      <w:proofErr w:type="spellStart"/>
      <w:r w:rsidRPr="00271286">
        <w:rPr>
          <w:color w:val="000000" w:themeColor="text1"/>
        </w:rPr>
        <w:t>Ц</w:t>
      </w:r>
      <w:r w:rsidRPr="00271286">
        <w:rPr>
          <w:color w:val="000000" w:themeColor="text1"/>
          <w:vertAlign w:val="subscript"/>
        </w:rPr>
        <w:t>к</w:t>
      </w:r>
      <w:proofErr w:type="spellEnd"/>
      <w:r w:rsidRPr="00271286">
        <w:rPr>
          <w:color w:val="000000" w:themeColor="text1"/>
        </w:rPr>
        <w:t xml:space="preserve"> – ціни, </w:t>
      </w:r>
      <w:proofErr w:type="spellStart"/>
      <w:r w:rsidRPr="00271286">
        <w:rPr>
          <w:color w:val="000000" w:themeColor="text1"/>
        </w:rPr>
        <w:t>отримані</w:t>
      </w:r>
      <w:proofErr w:type="spellEnd"/>
      <w:r w:rsidRPr="00271286">
        <w:rPr>
          <w:color w:val="000000" w:themeColor="text1"/>
        </w:rPr>
        <w:t xml:space="preserve"> з </w:t>
      </w:r>
      <w:proofErr w:type="spellStart"/>
      <w:r w:rsidRPr="00271286">
        <w:rPr>
          <w:color w:val="000000" w:themeColor="text1"/>
        </w:rPr>
        <w:t>відкритих</w:t>
      </w:r>
      <w:proofErr w:type="spellEnd"/>
      <w:r w:rsidRPr="00271286">
        <w:rPr>
          <w:color w:val="000000" w:themeColor="text1"/>
        </w:rPr>
        <w:t xml:space="preserve"> </w:t>
      </w:r>
      <w:proofErr w:type="spellStart"/>
      <w:r w:rsidRPr="00271286">
        <w:rPr>
          <w:color w:val="000000" w:themeColor="text1"/>
        </w:rPr>
        <w:t>джерел</w:t>
      </w:r>
      <w:proofErr w:type="spellEnd"/>
      <w:r w:rsidRPr="00271286">
        <w:rPr>
          <w:color w:val="000000" w:themeColor="text1"/>
        </w:rPr>
        <w:t xml:space="preserve"> інформації, </w:t>
      </w:r>
      <w:proofErr w:type="spellStart"/>
      <w:r w:rsidRPr="00271286">
        <w:rPr>
          <w:color w:val="000000" w:themeColor="text1"/>
        </w:rPr>
        <w:t>приведені</w:t>
      </w:r>
      <w:proofErr w:type="spellEnd"/>
      <w:r w:rsidRPr="00271286">
        <w:rPr>
          <w:color w:val="000000" w:themeColor="text1"/>
        </w:rPr>
        <w:t xml:space="preserve"> до </w:t>
      </w:r>
      <w:proofErr w:type="spellStart"/>
      <w:r w:rsidRPr="00271286">
        <w:rPr>
          <w:color w:val="000000" w:themeColor="text1"/>
        </w:rPr>
        <w:t>єдиних</w:t>
      </w:r>
      <w:proofErr w:type="spellEnd"/>
      <w:r w:rsidRPr="00271286">
        <w:rPr>
          <w:color w:val="000000" w:themeColor="text1"/>
        </w:rPr>
        <w:t xml:space="preserve"> умов;</w:t>
      </w:r>
    </w:p>
    <w:p w:rsidR="00D7283E" w:rsidRPr="00271286" w:rsidRDefault="00D7283E" w:rsidP="00714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71286">
        <w:rPr>
          <w:color w:val="000000" w:themeColor="text1"/>
        </w:rPr>
        <w:t xml:space="preserve">К – </w:t>
      </w:r>
      <w:proofErr w:type="spellStart"/>
      <w:r w:rsidRPr="00271286">
        <w:rPr>
          <w:color w:val="000000" w:themeColor="text1"/>
        </w:rPr>
        <w:t>кількість</w:t>
      </w:r>
      <w:proofErr w:type="spellEnd"/>
      <w:r w:rsidRPr="00271286">
        <w:rPr>
          <w:color w:val="000000" w:themeColor="text1"/>
        </w:rPr>
        <w:t xml:space="preserve"> </w:t>
      </w:r>
      <w:proofErr w:type="spellStart"/>
      <w:r w:rsidRPr="00271286">
        <w:rPr>
          <w:color w:val="000000" w:themeColor="text1"/>
        </w:rPr>
        <w:t>цін</w:t>
      </w:r>
      <w:proofErr w:type="spellEnd"/>
      <w:r w:rsidRPr="00271286">
        <w:rPr>
          <w:color w:val="000000" w:themeColor="text1"/>
        </w:rPr>
        <w:t xml:space="preserve">, </w:t>
      </w:r>
      <w:proofErr w:type="spellStart"/>
      <w:r w:rsidRPr="00271286">
        <w:rPr>
          <w:color w:val="000000" w:themeColor="text1"/>
        </w:rPr>
        <w:t>отриманих</w:t>
      </w:r>
      <w:proofErr w:type="spellEnd"/>
      <w:r w:rsidRPr="00271286">
        <w:rPr>
          <w:color w:val="000000" w:themeColor="text1"/>
        </w:rPr>
        <w:t xml:space="preserve"> з </w:t>
      </w:r>
      <w:proofErr w:type="spellStart"/>
      <w:r w:rsidRPr="00271286">
        <w:rPr>
          <w:color w:val="000000" w:themeColor="text1"/>
        </w:rPr>
        <w:t>відкритих</w:t>
      </w:r>
      <w:proofErr w:type="spellEnd"/>
      <w:r w:rsidRPr="00271286">
        <w:rPr>
          <w:color w:val="000000" w:themeColor="text1"/>
        </w:rPr>
        <w:t xml:space="preserve"> </w:t>
      </w:r>
      <w:proofErr w:type="spellStart"/>
      <w:r w:rsidRPr="00271286">
        <w:rPr>
          <w:color w:val="000000" w:themeColor="text1"/>
        </w:rPr>
        <w:t>джерел</w:t>
      </w:r>
      <w:proofErr w:type="spellEnd"/>
      <w:r w:rsidRPr="00271286">
        <w:rPr>
          <w:color w:val="000000" w:themeColor="text1"/>
        </w:rPr>
        <w:t xml:space="preserve"> інформації.</w:t>
      </w:r>
    </w:p>
    <w:p w:rsidR="00B46E7A" w:rsidRDefault="00B46E7A" w:rsidP="00714ED5">
      <w:pPr>
        <w:pStyle w:val="a3"/>
        <w:shd w:val="clear" w:color="auto" w:fill="FFFFFF"/>
        <w:spacing w:before="0" w:beforeAutospacing="0" w:after="0" w:afterAutospacing="0"/>
        <w:jc w:val="both"/>
        <w:rPr>
          <w:color w:val="0E1D2F"/>
        </w:rPr>
      </w:pPr>
    </w:p>
    <w:p w:rsidR="00D7283E" w:rsidRDefault="00B46E7A" w:rsidP="00714ED5">
      <w:pPr>
        <w:pStyle w:val="a3"/>
        <w:shd w:val="clear" w:color="auto" w:fill="FFFFFF"/>
        <w:spacing w:before="0" w:beforeAutospacing="0" w:after="0" w:afterAutospacing="0"/>
        <w:jc w:val="both"/>
        <w:rPr>
          <w:color w:val="0E1D2F"/>
        </w:rPr>
      </w:pPr>
      <w:proofErr w:type="spellStart"/>
      <w:r>
        <w:rPr>
          <w:rFonts w:eastAsia="Calibri"/>
        </w:rPr>
        <w:t>Аналіз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комерційних</w:t>
      </w:r>
      <w:proofErr w:type="spellEnd"/>
      <w:r>
        <w:rPr>
          <w:rFonts w:eastAsia="Calibri"/>
        </w:rPr>
        <w:t xml:space="preserve"> пропозицій:</w:t>
      </w:r>
    </w:p>
    <w:p w:rsidR="00D7283E" w:rsidRPr="00AA23F1" w:rsidRDefault="00D7283E" w:rsidP="00714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AA23F1">
        <w:rPr>
          <w:color w:val="000000" w:themeColor="text1"/>
          <w:lang w:val="uk-UA"/>
        </w:rPr>
        <w:t>Комерційна пропозиція Фізично</w:t>
      </w:r>
      <w:r w:rsidR="00A72480">
        <w:rPr>
          <w:color w:val="000000" w:themeColor="text1"/>
          <w:lang w:val="uk-UA"/>
        </w:rPr>
        <w:t xml:space="preserve">ї особи-підприємця </w:t>
      </w:r>
      <w:proofErr w:type="spellStart"/>
      <w:r w:rsidR="00A72480">
        <w:rPr>
          <w:color w:val="000000" w:themeColor="text1"/>
          <w:lang w:val="uk-UA"/>
        </w:rPr>
        <w:t>Фетісова</w:t>
      </w:r>
      <w:proofErr w:type="spellEnd"/>
      <w:r w:rsidR="00A72480">
        <w:rPr>
          <w:color w:val="000000" w:themeColor="text1"/>
          <w:lang w:val="uk-UA"/>
        </w:rPr>
        <w:t xml:space="preserve"> В.О</w:t>
      </w:r>
      <w:r w:rsidR="00577FB3">
        <w:rPr>
          <w:color w:val="000000" w:themeColor="text1"/>
          <w:lang w:val="uk-UA"/>
        </w:rPr>
        <w:t>.</w:t>
      </w:r>
    </w:p>
    <w:p w:rsidR="00D7283E" w:rsidRPr="00AA23F1" w:rsidRDefault="00D7283E" w:rsidP="00714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AA23F1">
        <w:rPr>
          <w:color w:val="000000" w:themeColor="text1"/>
          <w:lang w:val="uk-UA"/>
        </w:rPr>
        <w:t xml:space="preserve">Комерційна пропозиція Фізичної особи-підприємця </w:t>
      </w:r>
      <w:proofErr w:type="spellStart"/>
      <w:r w:rsidRPr="00AA23F1">
        <w:rPr>
          <w:color w:val="000000" w:themeColor="text1"/>
          <w:lang w:val="uk-UA"/>
        </w:rPr>
        <w:t>Чесновського</w:t>
      </w:r>
      <w:proofErr w:type="spellEnd"/>
      <w:r w:rsidRPr="00AA23F1">
        <w:rPr>
          <w:color w:val="000000" w:themeColor="text1"/>
          <w:lang w:val="uk-UA"/>
        </w:rPr>
        <w:t xml:space="preserve"> Михайла Михайловича</w:t>
      </w:r>
    </w:p>
    <w:p w:rsidR="00D7283E" w:rsidRPr="00AA23F1" w:rsidRDefault="00DE4500" w:rsidP="00714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Комерційна </w:t>
      </w:r>
      <w:r w:rsidR="0037384F">
        <w:rPr>
          <w:color w:val="000000" w:themeColor="text1"/>
          <w:lang w:val="uk-UA"/>
        </w:rPr>
        <w:t>пропозиція ТОВ</w:t>
      </w:r>
      <w:r w:rsidR="00D7283E" w:rsidRPr="00AA23F1">
        <w:rPr>
          <w:color w:val="000000" w:themeColor="text1"/>
          <w:lang w:val="uk-UA"/>
        </w:rPr>
        <w:t xml:space="preserve"> «ЕКСПРЕС СОЛЮШНЗ»</w:t>
      </w:r>
    </w:p>
    <w:p w:rsidR="000D3A2F" w:rsidRDefault="000D3A2F" w:rsidP="00714ED5">
      <w:pPr>
        <w:jc w:val="both"/>
        <w:rPr>
          <w:b/>
          <w:color w:val="000000" w:themeColor="text1"/>
        </w:rPr>
      </w:pPr>
    </w:p>
    <w:p w:rsidR="00FA6FAE" w:rsidRPr="00AA23F1" w:rsidRDefault="00FA6FAE" w:rsidP="00714ED5">
      <w:pPr>
        <w:jc w:val="both"/>
        <w:rPr>
          <w:b/>
          <w:color w:val="000000" w:themeColor="text1"/>
        </w:rPr>
      </w:pPr>
      <w:bookmarkStart w:id="0" w:name="_GoBack"/>
      <w:bookmarkEnd w:id="0"/>
    </w:p>
    <w:sectPr w:rsidR="00FA6FAE" w:rsidRPr="00AA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D3A2F"/>
    <w:rsid w:val="00153622"/>
    <w:rsid w:val="00162981"/>
    <w:rsid w:val="00200327"/>
    <w:rsid w:val="00242521"/>
    <w:rsid w:val="002443C7"/>
    <w:rsid w:val="00271286"/>
    <w:rsid w:val="0037384F"/>
    <w:rsid w:val="00577FB3"/>
    <w:rsid w:val="00641F5F"/>
    <w:rsid w:val="006E3914"/>
    <w:rsid w:val="006F25D6"/>
    <w:rsid w:val="006F7ECC"/>
    <w:rsid w:val="00714ED5"/>
    <w:rsid w:val="0071536B"/>
    <w:rsid w:val="00764A2B"/>
    <w:rsid w:val="009021EE"/>
    <w:rsid w:val="00964952"/>
    <w:rsid w:val="009C3405"/>
    <w:rsid w:val="00A67FDB"/>
    <w:rsid w:val="00A72480"/>
    <w:rsid w:val="00A74299"/>
    <w:rsid w:val="00AA23F1"/>
    <w:rsid w:val="00AA5431"/>
    <w:rsid w:val="00B270A6"/>
    <w:rsid w:val="00B46E7A"/>
    <w:rsid w:val="00D24AB4"/>
    <w:rsid w:val="00D7283E"/>
    <w:rsid w:val="00D9673D"/>
    <w:rsid w:val="00DE4500"/>
    <w:rsid w:val="00E22A1D"/>
    <w:rsid w:val="00F05B5E"/>
    <w:rsid w:val="00FA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styleId="a3">
    <w:name w:val="Normal (Web)"/>
    <w:basedOn w:val="a"/>
    <w:uiPriority w:val="99"/>
    <w:unhideWhenUsed/>
    <w:rsid w:val="00D7283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74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3-05-25-01351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2023-05-11T07:52:00Z</dcterms:created>
  <dcterms:modified xsi:type="dcterms:W3CDTF">2023-05-26T05:16:00Z</dcterms:modified>
</cp:coreProperties>
</file>