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ED211" w14:textId="77777777" w:rsidR="00435684" w:rsidRPr="004967C1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90AE3" wp14:editId="0123748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2263A2" w14:textId="77777777" w:rsidR="00435684" w:rsidRPr="004967C1" w:rsidRDefault="00435684" w:rsidP="004356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F90AE3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sDLQIAAEgEAAAOAAAAZHJzL2Uyb0RvYy54bWysVEtu2zAQ3RfoHQjua8mGk7qC5cBN4KKA&#10;kQRwiqxpirIEkByCpC25l+kpuirQM/hIHVKS46ZdFd1Q8+N83jxqftMqSQ7Cuhp0TsejlBKhORS1&#10;3uX0y9Pq3YwS55kumAQtcnoUjt4s3r6ZNyYTE6hAFsISTKJd1picVt6bLEkcr4RibgRGaHSWYBXz&#10;qNpdUljWYHYlk0maXicN2MJY4MI5tN51TrqI+ctScP9Qlk54InOKvfl42nhuw5ks5izbWWaqmvdt&#10;sH/oQrFaY9FzqjvmGdnb+o9UquYWHJR+xEElUJY1F3EGnGacvppmUzEj4iwIjjNnmNz/S8vvD4+W&#10;1EVOp9eUaKZwR6dvp5+nH6fv5CrA0xiXYdTGYJxvP0KLax7sDo1h6ra0KnxxHoJ+BPp4Ble0nvBw&#10;aTaZzVJ0cfQNCuZPXq4b6/wnAYoEIacWtxdBZYe1813oEBKqaVjVUsYNSv2bAXMGSxJ673oMkm+3&#10;bT/QFoojzmOhI4QzfFVjzTVz/pFZZAD2iaz2D3iUEpqcQi9RUoH9+jd7iMfFoJeSBhmVU42Up0R+&#10;1riwD+PpNBAwKtOr9xNU7KVne+nRe3ULSNkxvh7DoxjivRzE0oJ6RuovQ010Mc2xck79IN76juX4&#10;dLhYLmMQUs4wv9Ybw0PqAFnA86l9Ztb0oHvc1z0MzGPZK+y72HDTmeXe4wbiYgK8HaY96kjXuNr+&#10;aYX3cKnHqJcfwOIXAAAA//8DAFBLAwQUAAYACAAAACEAJAa5K98AAAAMAQAADwAAAGRycy9kb3du&#10;cmV2LnhtbEyPy07DMBBF90j8gzVI7FrnWZo0ToUKrIHCB7jxNA6J7Sh228DXM13B7o7m6M6Zajub&#10;gZ1x8p2zAuJlBAxt41RnWwGfHy+LNTAfpFVycBYFfKOHbX17U8lSuYt9x/M+tIxKrC+lAB3CWHLu&#10;G41G+qUb0dLu6CYjA41Ty9UkL1RuBp5E0Yob2Vm6oOWIO41Nvz8ZAevIvPZ9kbx5k/3Eud49uefx&#10;S4j7u/lxAyzgHP5guOqTOtTkdHAnqzwbBCziNEuJpVTkGbArkqcPwA4UimQFvK74/yfqXwAAAP//&#10;AwBQSwECLQAUAAYACAAAACEAtoM4kv4AAADhAQAAEwAAAAAAAAAAAAAAAAAAAAAAW0NvbnRlbnRf&#10;VHlwZXNdLnhtbFBLAQItABQABgAIAAAAIQA4/SH/1gAAAJQBAAALAAAAAAAAAAAAAAAAAC8BAABf&#10;cmVscy8ucmVsc1BLAQItABQABgAIAAAAIQDEsTsDLQIAAEgEAAAOAAAAAAAAAAAAAAAAAC4CAABk&#10;cnMvZTJvRG9jLnhtbFBLAQItABQABgAIAAAAIQAkBrkr3wAAAAwBAAAPAAAAAAAAAAAAAAAAAIcE&#10;AABkcnMvZG93bnJldi54bWxQSwUGAAAAAAQABADzAAAAkwUAAAAA&#10;" filled="f" stroked="f">
                <v:textbox style="mso-fit-shape-to-text:t">
                  <w:txbxContent>
                    <w:p w14:paraId="3A2263A2" w14:textId="77777777" w:rsidR="00435684" w:rsidRPr="004967C1" w:rsidRDefault="00435684" w:rsidP="0043568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2FD4A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4177027" r:id="rId7"/>
        </w:object>
      </w:r>
    </w:p>
    <w:p w14:paraId="051DB916" w14:textId="77777777" w:rsidR="00435684" w:rsidRPr="004967C1" w:rsidRDefault="00435684" w:rsidP="0043568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0522B7A" w14:textId="77777777" w:rsidR="00435684" w:rsidRPr="004967C1" w:rsidRDefault="00435684" w:rsidP="00435684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35684" w:rsidRPr="004967C1" w14:paraId="73A2B436" w14:textId="77777777" w:rsidTr="00970AEF">
        <w:tc>
          <w:tcPr>
            <w:tcW w:w="9628" w:type="dxa"/>
          </w:tcPr>
          <w:p w14:paraId="4B5AC0C9" w14:textId="38A90699" w:rsidR="00435684" w:rsidRPr="006C07F8" w:rsidRDefault="006C07F8" w:rsidP="006C07F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C07F8">
              <w:rPr>
                <w:rFonts w:ascii="Times New Roman" w:hAnsi="Times New Roman"/>
              </w:rPr>
              <w:t>(позачергове засідання)</w:t>
            </w:r>
          </w:p>
        </w:tc>
      </w:tr>
    </w:tbl>
    <w:p w14:paraId="7679C5E5" w14:textId="77777777" w:rsidR="006C07F8" w:rsidRDefault="006C07F8" w:rsidP="0043568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43E8699D" w14:textId="0D079207" w:rsidR="00435684" w:rsidRPr="004967C1" w:rsidRDefault="00435684" w:rsidP="0043568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3B5A781" w14:textId="77777777" w:rsidR="0004250B" w:rsidRPr="004967C1" w:rsidRDefault="0004250B" w:rsidP="0004250B">
      <w:pPr>
        <w:spacing w:after="0" w:line="240" w:lineRule="auto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35684" w:rsidRPr="004967C1" w14:paraId="382F4C28" w14:textId="77777777" w:rsidTr="00970AEF">
        <w:tc>
          <w:tcPr>
            <w:tcW w:w="3166" w:type="dxa"/>
          </w:tcPr>
          <w:p w14:paraId="199F4B54" w14:textId="60581C30" w:rsidR="00435684" w:rsidRPr="004967C1" w:rsidRDefault="00435684" w:rsidP="00970AE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04250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  <w:r w:rsidR="0004250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0F19956F" w14:textId="77777777" w:rsidR="00435684" w:rsidRPr="004967C1" w:rsidRDefault="00435684" w:rsidP="00970AE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6386747A" w14:textId="5E0D5188" w:rsidR="00435684" w:rsidRPr="004967C1" w:rsidRDefault="00435684" w:rsidP="00970AE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111F8F" w:rsidRPr="00111F8F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999</w:t>
            </w:r>
          </w:p>
        </w:tc>
      </w:tr>
    </w:tbl>
    <w:p w14:paraId="09895A39" w14:textId="77777777" w:rsidR="00435684" w:rsidRPr="004967C1" w:rsidRDefault="00435684" w:rsidP="004356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3E7A5A8" w14:textId="77777777" w:rsidR="0004250B" w:rsidRDefault="0004250B" w:rsidP="0043568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BA9DA13" w14:textId="34F723AD" w:rsidR="00125F51" w:rsidRDefault="00435684" w:rsidP="0043568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192B4D">
        <w:rPr>
          <w:rFonts w:ascii="Times New Roman" w:hAnsi="Times New Roman"/>
          <w:b/>
          <w:sz w:val="24"/>
          <w:szCs w:val="24"/>
        </w:rPr>
        <w:t xml:space="preserve">Про </w:t>
      </w:r>
      <w:r w:rsidR="00666194">
        <w:rPr>
          <w:rFonts w:ascii="Times New Roman" w:hAnsi="Times New Roman"/>
          <w:b/>
          <w:sz w:val="24"/>
          <w:szCs w:val="24"/>
          <w:lang w:val="uk-UA"/>
        </w:rPr>
        <w:t>затвердження Положення</w:t>
      </w:r>
      <w:bookmarkStart w:id="0" w:name="_GoBack"/>
      <w:bookmarkEnd w:id="0"/>
    </w:p>
    <w:p w14:paraId="18CE6234" w14:textId="77777777" w:rsidR="002E4796" w:rsidRDefault="00666194" w:rsidP="0043568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комісію з безпеки</w:t>
      </w:r>
      <w:r w:rsidR="002E479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дорожнього </w:t>
      </w:r>
    </w:p>
    <w:p w14:paraId="100ABC3F" w14:textId="06E46653" w:rsidR="002E4796" w:rsidRDefault="00666194" w:rsidP="0043568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руху</w:t>
      </w:r>
      <w:r w:rsidR="002E479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E4796"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 w:rsidR="002E4796">
        <w:rPr>
          <w:rFonts w:ascii="Times New Roman" w:hAnsi="Times New Roman"/>
          <w:b/>
          <w:sz w:val="24"/>
          <w:szCs w:val="24"/>
          <w:lang w:val="uk-UA"/>
        </w:rPr>
        <w:t xml:space="preserve"> міської територіальної </w:t>
      </w:r>
    </w:p>
    <w:p w14:paraId="4E524650" w14:textId="72B11F4D" w:rsidR="002E4796" w:rsidRDefault="002E4796" w:rsidP="00435684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громади</w:t>
      </w:r>
    </w:p>
    <w:p w14:paraId="26DD9F9F" w14:textId="77777777" w:rsidR="00435684" w:rsidRPr="002E4796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F414C0A" w14:textId="105EE670" w:rsidR="00435684" w:rsidRPr="00951B71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E4796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     </w:t>
      </w:r>
      <w:r w:rsidR="002E4796" w:rsidRPr="002E47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координації роботи підприємств, об'єднань, установ та організацій щодо забезпечення безпеки дорожнього руху на </w:t>
      </w:r>
      <w:proofErr w:type="spellStart"/>
      <w:r w:rsidR="002E4796" w:rsidRPr="002E4796">
        <w:rPr>
          <w:rFonts w:ascii="Times New Roman" w:eastAsia="Times New Roman" w:hAnsi="Times New Roman"/>
          <w:sz w:val="24"/>
          <w:szCs w:val="24"/>
          <w:lang w:val="uk-UA" w:eastAsia="ru-RU"/>
        </w:rPr>
        <w:t>вулично</w:t>
      </w:r>
      <w:proofErr w:type="spellEnd"/>
      <w:r w:rsidR="002E4796" w:rsidRPr="002E47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-шляховій мережі </w:t>
      </w:r>
      <w:proofErr w:type="spellStart"/>
      <w:r w:rsidR="001A463D" w:rsidRPr="001A463D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1A463D" w:rsidRPr="001A46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A46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міської територіальної громади </w:t>
      </w:r>
      <w:r w:rsidR="002E4796" w:rsidRPr="002E4796">
        <w:rPr>
          <w:rFonts w:ascii="Times New Roman" w:eastAsia="Times New Roman" w:hAnsi="Times New Roman"/>
          <w:sz w:val="24"/>
          <w:szCs w:val="24"/>
          <w:lang w:val="uk-UA" w:eastAsia="ru-RU"/>
        </w:rPr>
        <w:t>та відповідно до законів України "Про автомобільний транспорт", "Про дорожній рух", "Про місцеве самоврядування в Україні"</w:t>
      </w:r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виконавчий комітет </w:t>
      </w:r>
      <w:proofErr w:type="spellStart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14:paraId="7BBBA290" w14:textId="77777777" w:rsidR="00435684" w:rsidRPr="00951B71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F03CD24" w14:textId="068C9810" w:rsidR="00435684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5AB25DCD" w14:textId="77777777" w:rsidR="002E4796" w:rsidRPr="002E4796" w:rsidRDefault="002E4796" w:rsidP="0043568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2A673737" w14:textId="29757C9F" w:rsidR="002E4796" w:rsidRDefault="002E4796" w:rsidP="002E4796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2E479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Затвердити Положення про комісію з безпеки дорожнього руху </w:t>
      </w:r>
      <w:proofErr w:type="spellStart"/>
      <w:r w:rsidRPr="002E479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Бучанської</w:t>
      </w:r>
      <w:proofErr w:type="spellEnd"/>
      <w:r w:rsidRPr="002E479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міської територіальної громади згідно з додатком.</w:t>
      </w:r>
    </w:p>
    <w:p w14:paraId="1B3A9976" w14:textId="77777777" w:rsidR="002E4796" w:rsidRPr="002E4796" w:rsidRDefault="002E4796" w:rsidP="002E4796">
      <w:pPr>
        <w:pStyle w:val="a4"/>
        <w:ind w:left="138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4FE1DBA8" w14:textId="68E7253E" w:rsidR="00435684" w:rsidRPr="002E4796" w:rsidRDefault="002E4796" w:rsidP="002E47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2E479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E479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Шепетька</w:t>
      </w:r>
      <w:proofErr w:type="spellEnd"/>
      <w:r w:rsidRPr="002E479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С. А.</w:t>
      </w:r>
    </w:p>
    <w:p w14:paraId="671F5D74" w14:textId="77777777" w:rsidR="00435684" w:rsidRPr="002E4796" w:rsidRDefault="00435684" w:rsidP="002E4796">
      <w:pPr>
        <w:pStyle w:val="a4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4E1B0FFB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37240BB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12A308E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A95A3A2" w14:textId="77777777" w:rsidR="00435684" w:rsidRDefault="00435684" w:rsidP="00435684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      Анатолій ФЕДОРУК</w:t>
      </w:r>
    </w:p>
    <w:p w14:paraId="49B354D8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FCAB7E2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EFD5C01" w14:textId="321DF219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DD85B2" w14:textId="6A5EC49E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A9E220" w14:textId="2054C1B7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E984605" w14:textId="62C32507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705714" w14:textId="37C99CCB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C90DB68" w14:textId="6C3DFF71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17D8A03" w14:textId="68246795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A6BECE" w14:textId="32F2D275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880A261" w14:textId="77777777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8BF526D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ECA050D" w14:textId="41576B14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1B3B050" w14:textId="757FC2ED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42B646" w14:textId="77777777" w:rsidR="007A50B1" w:rsidRDefault="007A50B1" w:rsidP="007A50B1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Заступник міського голови </w:t>
      </w:r>
    </w:p>
    <w:p w14:paraId="4B577831" w14:textId="77777777" w:rsidR="007A50B1" w:rsidRDefault="007A50B1" w:rsidP="007A50B1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AAC4B1" w14:textId="77777777" w:rsidR="007A50B1" w:rsidRDefault="007A50B1" w:rsidP="007A50B1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_________________________                                                   Сергій ШЕПЕТЬКО            </w:t>
      </w:r>
    </w:p>
    <w:p w14:paraId="3348B2C9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_________________2021</w:t>
      </w:r>
    </w:p>
    <w:p w14:paraId="06FFA5DC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88A9E6C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</w:t>
      </w:r>
    </w:p>
    <w:p w14:paraId="18EC633D" w14:textId="77777777" w:rsidR="007A50B1" w:rsidRPr="00F7706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FA7D202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________________________                                                     Дмитро ГАПЧЕНКО</w:t>
      </w:r>
    </w:p>
    <w:p w14:paraId="24306F12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_________________2021</w:t>
      </w:r>
    </w:p>
    <w:p w14:paraId="7121BEEE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6A6B5E9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управління</w:t>
      </w:r>
    </w:p>
    <w:p w14:paraId="349D7274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юридично-кадрової роботи</w:t>
      </w:r>
    </w:p>
    <w:p w14:paraId="173C9892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AB5D702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________________________                                                    Людмила РИЖЕНКО</w:t>
      </w:r>
    </w:p>
    <w:p w14:paraId="7D062384" w14:textId="77777777" w:rsidR="007A50B1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_________________2021</w:t>
      </w:r>
    </w:p>
    <w:p w14:paraId="6F8D7D34" w14:textId="77777777" w:rsidR="007A50B1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0936A5" w14:textId="77777777" w:rsidR="007A50B1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6820A11" w14:textId="77777777" w:rsidR="007A50B1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14:paraId="55C91BDF" w14:textId="77777777" w:rsidR="007A50B1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</w:p>
    <w:p w14:paraId="1F3F10DB" w14:textId="77777777" w:rsidR="007A50B1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</w:p>
    <w:p w14:paraId="5176690A" w14:textId="77777777" w:rsidR="007A50B1" w:rsidRPr="000B5CBC" w:rsidRDefault="007A50B1" w:rsidP="007A50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_________________________                                             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Вадим НАУМОВ</w:t>
      </w:r>
    </w:p>
    <w:p w14:paraId="46A88969" w14:textId="77777777" w:rsidR="007A50B1" w:rsidRDefault="007A50B1" w:rsidP="007A50B1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_________________2021</w:t>
      </w:r>
    </w:p>
    <w:p w14:paraId="4AAC66BF" w14:textId="77777777" w:rsidR="007A50B1" w:rsidRDefault="007A50B1" w:rsidP="007A50B1">
      <w:pPr>
        <w:rPr>
          <w:lang w:val="uk-UA"/>
        </w:rPr>
      </w:pPr>
    </w:p>
    <w:p w14:paraId="52EE92EA" w14:textId="77777777" w:rsidR="007A50B1" w:rsidRDefault="007A50B1" w:rsidP="007A50B1">
      <w:pPr>
        <w:rPr>
          <w:lang w:val="uk-UA"/>
        </w:rPr>
      </w:pPr>
    </w:p>
    <w:p w14:paraId="41660472" w14:textId="01C5571E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ABDB3D" w14:textId="7E06759F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8DB4A04" w14:textId="6FB35058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1E3874" w14:textId="1B6896FB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674D0AF" w14:textId="1A769794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2A1BF9D" w14:textId="2240C261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6DBCA3" w14:textId="71EA71EF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21CAEB" w14:textId="0D728532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6C913F" w14:textId="490D2608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78DC65" w14:textId="6FABE036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FC5696F" w14:textId="436A9DDE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C371F9E" w14:textId="19C4E5AA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1AB6893" w14:textId="17D7A3A0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6ACEAE5" w14:textId="72BC2EC0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85A7A9B" w14:textId="021E53B8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07E714A" w14:textId="6DCD0D9B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E8FEF76" w14:textId="22E28153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87FF94" w14:textId="0A64B3F9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4591DD0" w14:textId="79D9A3E7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D71D1FA" w14:textId="02911D72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42345AE" w14:textId="2834DE96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4BD7B8" w14:textId="6B9F5C4C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BA4C120" w14:textId="5A91C9A8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5F2147D" w14:textId="77777777" w:rsidR="007A50B1" w:rsidRDefault="007A50B1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D093CA" w14:textId="41FFC77E" w:rsidR="002E4796" w:rsidRPr="006C07F8" w:rsidRDefault="00F73092" w:rsidP="00F73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</w:t>
      </w:r>
      <w:r w:rsidR="002E4796" w:rsidRPr="006C07F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Додаток</w:t>
      </w:r>
    </w:p>
    <w:p w14:paraId="1AF3F553" w14:textId="1C3AFA95" w:rsidR="00F73092" w:rsidRDefault="00F73092" w:rsidP="001A463D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</w:t>
      </w:r>
      <w:r w:rsidR="007A50B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</w:t>
      </w:r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</w:t>
      </w:r>
      <w:r w:rsidR="002E4796" w:rsidRPr="006C07F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 рішення виконавчого комітету</w:t>
      </w:r>
      <w:r w:rsidR="002E4796"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14:paraId="3C23573D" w14:textId="46DDA85D" w:rsidR="00F73092" w:rsidRPr="00F73092" w:rsidRDefault="00F73092" w:rsidP="001A463D">
      <w:pPr>
        <w:tabs>
          <w:tab w:val="left" w:pos="5670"/>
        </w:tabs>
        <w:spacing w:after="0" w:line="240" w:lineRule="auto"/>
        <w:ind w:left="5664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</w:t>
      </w:r>
      <w:proofErr w:type="spellStart"/>
      <w:r w:rsidR="002E4796"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Бучанської</w:t>
      </w:r>
      <w:proofErr w:type="spellEnd"/>
      <w:r w:rsidR="002E4796"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E4796" w:rsidRPr="006C07F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міської ради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1A463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№_______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від «_____»______________2021 р.</w:t>
      </w:r>
    </w:p>
    <w:p w14:paraId="0EC29A88" w14:textId="76C23820" w:rsidR="002E4796" w:rsidRPr="006C07F8" w:rsidRDefault="002E4796" w:rsidP="00F73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6C07F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14:paraId="5AAF0755" w14:textId="77777777" w:rsidR="002E4796" w:rsidRPr="001A463D" w:rsidRDefault="002E4796" w:rsidP="00F7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A463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Положення</w:t>
      </w:r>
    </w:p>
    <w:p w14:paraId="0536748B" w14:textId="77777777" w:rsidR="00246F16" w:rsidRPr="00246F16" w:rsidRDefault="002E4796" w:rsidP="00246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1A463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про </w:t>
      </w:r>
      <w:r w:rsidR="00246F1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к</w:t>
      </w:r>
      <w:r w:rsidRPr="001A463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омісію з безпеки дорожнього руху</w:t>
      </w:r>
      <w:r w:rsidR="00246F1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246F16" w:rsidRPr="00246F1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Бучанської</w:t>
      </w:r>
      <w:proofErr w:type="spellEnd"/>
      <w:r w:rsidR="00246F16" w:rsidRPr="00246F1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міської територіальної </w:t>
      </w:r>
    </w:p>
    <w:p w14:paraId="07B91D00" w14:textId="1521B50B" w:rsidR="002E4796" w:rsidRPr="001A463D" w:rsidRDefault="00246F16" w:rsidP="00246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246F1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громади</w:t>
      </w:r>
    </w:p>
    <w:p w14:paraId="54C6596D" w14:textId="58619CF0" w:rsidR="00F73092" w:rsidRPr="001A463D" w:rsidRDefault="00F73092" w:rsidP="00F730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14:paraId="639A49A9" w14:textId="559DB3CE" w:rsidR="002E4796" w:rsidRPr="001A463D" w:rsidRDefault="00F73092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</w:t>
      </w:r>
      <w:r w:rsidR="002E4796" w:rsidRPr="001A463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омісія з безпеки дорожнього руху</w:t>
      </w:r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Бучанської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міської територіальної громади</w:t>
      </w:r>
      <w:r w:rsidR="002E4796" w:rsidRPr="001A463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(далі - </w:t>
      </w:r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</w:t>
      </w:r>
      <w:r w:rsidR="002E4796" w:rsidRPr="001A463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омісія ) є постійно діючим органом виконавчого комітету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Бучанської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E4796" w:rsidRPr="001A463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міської ради у сфері дорожнього руху та його безпеки.</w:t>
      </w:r>
    </w:p>
    <w:p w14:paraId="1E07B76F" w14:textId="77777777" w:rsidR="00F73092" w:rsidRPr="001A463D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3108CF3B" w14:textId="2914EFBF" w:rsidR="002E4796" w:rsidRPr="007A50B1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7A50B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Комісія у своїй діяльності керується законами України, постановами Верховної Ради України, постановами і розпорядженнями Кабінету Міністрів України, рішеннями, розпорядженнями голови облдержадміністрації, рішеннями виконавчого комітету, розпорядженнями міського голови та цим Положенням.</w:t>
      </w:r>
    </w:p>
    <w:p w14:paraId="26DFABAD" w14:textId="77777777" w:rsidR="00F73092" w:rsidRPr="007A50B1" w:rsidRDefault="00F73092" w:rsidP="00F73092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3A02E76C" w14:textId="46D7424C" w:rsidR="002E4796" w:rsidRPr="007A50B1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7A50B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Основним завданням комісії є сприяння підвищенню безпеки руху транспорту та пішоходів шляхом прийняття відповідних рішень, надання рекомендацій комунальним підприємствам, юридичним та фізичним особам.</w:t>
      </w:r>
    </w:p>
    <w:p w14:paraId="572F6BFF" w14:textId="77777777" w:rsidR="00F73092" w:rsidRPr="007A50B1" w:rsidRDefault="00F73092" w:rsidP="00F73092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1C74DDAC" w14:textId="6DC9DB58" w:rsidR="002E4796" w:rsidRDefault="002E4796" w:rsidP="00F730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покладених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завдань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:</w:t>
      </w:r>
    </w:p>
    <w:p w14:paraId="73F0B474" w14:textId="77777777" w:rsidR="00F73092" w:rsidRPr="00F73092" w:rsidRDefault="00F73092" w:rsidP="00F730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4A68D53E" w14:textId="7447BF26" w:rsidR="002E4796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вивчає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причини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аварійності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розробляє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заходи,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спрямовані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ідвищення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їх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виконання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міській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раді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її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виконавчому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комітету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пропозиції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питань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потребують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вирішення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14:paraId="7F7CFC21" w14:textId="77777777" w:rsidR="00F73092" w:rsidRPr="00F73092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32C9897C" w14:textId="78E16A68" w:rsidR="002E4796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діяльність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ідприємств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об'єднань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незалежно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форм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власності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господарювання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пов'язану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виконанням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вимог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законодавства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його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14:paraId="1BFF7B29" w14:textId="77777777" w:rsidR="00F73092" w:rsidRDefault="00F73092" w:rsidP="00F73092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78AC2B57" w14:textId="33248EDD" w:rsidR="002E4796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звернення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громадян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ідприємств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об'єднань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питань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приймає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рекомендації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14:paraId="63D65687" w14:textId="77777777" w:rsidR="00F73092" w:rsidRDefault="00F73092" w:rsidP="00F73092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0007ABE2" w14:textId="77777777" w:rsidR="002E4796" w:rsidRPr="00F73092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</w:t>
      </w:r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</w:t>
      </w:r>
      <w:proofErr w:type="spellEnd"/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право:</w:t>
      </w:r>
    </w:p>
    <w:p w14:paraId="4159B992" w14:textId="30C26CBC" w:rsidR="002E4796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перевіряти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роботу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ідприємств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об'єднань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незалежно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форм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власності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господарювання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аналізувати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громадян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щодо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дотримання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14:paraId="2DD22D28" w14:textId="77777777" w:rsidR="00F73092" w:rsidRPr="00F73092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A30DFEC" w14:textId="731B2E98" w:rsidR="002E4796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заслуховувати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своїх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засіданнях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інформацію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керівників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ідприємств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незалежно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форм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власності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господарювання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щодо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14:paraId="0A552596" w14:textId="77777777" w:rsidR="00F73092" w:rsidRDefault="00F73092" w:rsidP="00F73092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300B2598" w14:textId="7F8FB2E5" w:rsidR="002E4796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отримувати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ідприємств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об'єднань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незалежно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форм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власності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господарювання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матеріали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для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роботи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14:paraId="0E277C83" w14:textId="77777777" w:rsidR="00F73092" w:rsidRDefault="00F73092" w:rsidP="00F73092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46CEFF5D" w14:textId="77777777" w:rsidR="00F73092" w:rsidRPr="00F73092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36AE0F49" w14:textId="77777777" w:rsidR="002E4796" w:rsidRPr="00F73092" w:rsidRDefault="002E4796" w:rsidP="00F73092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залучати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кваліфікованих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спеціалі</w:t>
      </w:r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підприємств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об'єднань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незалежно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форм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власності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господарювання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до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участі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</w:t>
      </w:r>
    </w:p>
    <w:p w14:paraId="0204B665" w14:textId="1BE06C62" w:rsidR="002E4796" w:rsidRDefault="002E4796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опрацюванні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проблемних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питань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також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для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перевірки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матер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іалів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наданих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14:paraId="0BAAA753" w14:textId="77777777" w:rsidR="00F73092" w:rsidRPr="00F73092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9D5F54B" w14:textId="69CA276F" w:rsidR="002E4796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проводить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засідання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</w:t>
      </w:r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необхідності</w:t>
      </w:r>
      <w:proofErr w:type="spellEnd"/>
      <w:r w:rsidR="0058412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Засідання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вважається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правомочним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якщо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ньому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бере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участь не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менше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51 </w:t>
      </w:r>
      <w:r w:rsidRPr="00F7309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uk-UA"/>
        </w:rPr>
        <w:t>%</w:t>
      </w:r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її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загального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складу,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визначеного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виконавчого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комітету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14:paraId="723DC4C3" w14:textId="77777777" w:rsidR="00F73092" w:rsidRPr="00F73092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7030055A" w14:textId="2CE1C5B7" w:rsidR="002E4796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ішення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приймається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відкритим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голосуванням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вважається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прийнятим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якщо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проголосувало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не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менше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51%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загального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складу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14:paraId="6C6AB78C" w14:textId="77777777" w:rsidR="00F73092" w:rsidRPr="00F73092" w:rsidRDefault="00F73092" w:rsidP="00F73092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7E278B5" w14:textId="77777777" w:rsidR="00584127" w:rsidRPr="00584127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Кількісний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склад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повинен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включати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 одному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представнику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відділів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управлінь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департаментів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proofErr w:type="gram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ідприємств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проектних</w:t>
      </w:r>
      <w:proofErr w:type="spellEnd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організацій</w:t>
      </w:r>
      <w:proofErr w:type="spellEnd"/>
      <w:r w:rsidR="0058412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7B6113BB" w14:textId="03672AD2" w:rsidR="00F73092" w:rsidRPr="00584127" w:rsidRDefault="002E4796" w:rsidP="00584127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8412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</w:p>
    <w:p w14:paraId="267867D8" w14:textId="77777777" w:rsidR="002E4796" w:rsidRPr="00F73092" w:rsidRDefault="002E4796" w:rsidP="00F73092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Громадські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представники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яких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входять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 складу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повинні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мати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проф</w:t>
      </w:r>
      <w:proofErr w:type="gram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ільне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спрямування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сфері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організації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безпеки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дорожнього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руху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про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має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бути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зазначено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 </w:t>
      </w:r>
      <w:proofErr w:type="spellStart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установчих</w:t>
      </w:r>
      <w:proofErr w:type="spellEnd"/>
      <w:r w:rsidRPr="00F7309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документах.</w:t>
      </w:r>
    </w:p>
    <w:p w14:paraId="3E126342" w14:textId="563EF048" w:rsidR="002E4796" w:rsidRDefault="002E4796" w:rsidP="00F730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794E408" w14:textId="35FCD3A2" w:rsidR="00F73092" w:rsidRDefault="00F73092" w:rsidP="00F730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F4FC7B1" w14:textId="363D76FF" w:rsidR="00F73092" w:rsidRDefault="00F73092" w:rsidP="00F730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F0AD3CC" w14:textId="77777777" w:rsidR="00584127" w:rsidRDefault="00584127" w:rsidP="00F730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5375298" w14:textId="666881C2" w:rsidR="002E4796" w:rsidRDefault="002E4796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246E916" w14:textId="32218FC9" w:rsidR="002E4796" w:rsidRPr="00F73092" w:rsidRDefault="00F73092" w:rsidP="0058412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 w:rsidR="0058412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 w:rsidR="00584127">
        <w:rPr>
          <w:rFonts w:ascii="Times New Roman" w:hAnsi="Times New Roman"/>
          <w:b/>
          <w:bCs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</w:t>
      </w:r>
      <w:r w:rsidR="00584127">
        <w:rPr>
          <w:rFonts w:ascii="Times New Roman" w:hAnsi="Times New Roman"/>
          <w:b/>
          <w:bCs/>
          <w:sz w:val="24"/>
          <w:szCs w:val="24"/>
          <w:lang w:val="uk-UA"/>
        </w:rPr>
        <w:t>Дмитро ГАПЧЕНКО</w:t>
      </w:r>
    </w:p>
    <w:p w14:paraId="1F17CC1D" w14:textId="77777777" w:rsidR="002E4796" w:rsidRPr="00F73092" w:rsidRDefault="002E4796" w:rsidP="00F730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ED532CC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40AABD3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86EB731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A7677BE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DC7C8E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EA326D5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4158BA6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9B4A13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75B4F6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FAC172A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80158E9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BCB464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6140B0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FB6A0B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1FF420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1E53816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1A549E8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111FAD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B0B54EA" w14:textId="77777777" w:rsidR="004150EF" w:rsidRDefault="004150EF"/>
    <w:sectPr w:rsidR="004150EF" w:rsidSect="00F730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134A87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7BEA009B"/>
    <w:multiLevelType w:val="hybridMultilevel"/>
    <w:tmpl w:val="E3F6D782"/>
    <w:lvl w:ilvl="0" w:tplc="D06E95D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7F5A7E1C"/>
    <w:multiLevelType w:val="hybridMultilevel"/>
    <w:tmpl w:val="83FCD388"/>
    <w:lvl w:ilvl="0" w:tplc="6F661C14">
      <w:start w:val="1"/>
      <w:numFmt w:val="decimal"/>
      <w:lvlText w:val="%1."/>
      <w:lvlJc w:val="left"/>
      <w:pPr>
        <w:ind w:left="720" w:hanging="360"/>
      </w:pPr>
      <w:rPr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7F"/>
    <w:rsid w:val="0004250B"/>
    <w:rsid w:val="00111F8F"/>
    <w:rsid w:val="00125F51"/>
    <w:rsid w:val="001A463D"/>
    <w:rsid w:val="00246F16"/>
    <w:rsid w:val="002E4796"/>
    <w:rsid w:val="004150EF"/>
    <w:rsid w:val="00435684"/>
    <w:rsid w:val="00447155"/>
    <w:rsid w:val="00584127"/>
    <w:rsid w:val="005D29D2"/>
    <w:rsid w:val="0066099F"/>
    <w:rsid w:val="00666194"/>
    <w:rsid w:val="006C07F8"/>
    <w:rsid w:val="007A50B1"/>
    <w:rsid w:val="00C4497F"/>
    <w:rsid w:val="00F7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050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8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3568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5684"/>
    <w:pPr>
      <w:ind w:left="720"/>
      <w:contextualSpacing/>
    </w:pPr>
  </w:style>
  <w:style w:type="table" w:styleId="a3">
    <w:name w:val="Table Grid"/>
    <w:basedOn w:val="a1"/>
    <w:uiPriority w:val="39"/>
    <w:rsid w:val="0043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"/>
    <w:basedOn w:val="a"/>
    <w:uiPriority w:val="99"/>
    <w:unhideWhenUsed/>
    <w:rsid w:val="00435684"/>
    <w:pPr>
      <w:spacing w:after="200" w:line="276" w:lineRule="auto"/>
      <w:ind w:left="283" w:hanging="283"/>
      <w:contextualSpacing/>
    </w:pPr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1A4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6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8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3568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5684"/>
    <w:pPr>
      <w:ind w:left="720"/>
      <w:contextualSpacing/>
    </w:pPr>
  </w:style>
  <w:style w:type="table" w:styleId="a3">
    <w:name w:val="Table Grid"/>
    <w:basedOn w:val="a1"/>
    <w:uiPriority w:val="39"/>
    <w:rsid w:val="0043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"/>
    <w:basedOn w:val="a"/>
    <w:uiPriority w:val="99"/>
    <w:unhideWhenUsed/>
    <w:rsid w:val="00435684"/>
    <w:pPr>
      <w:spacing w:after="200" w:line="276" w:lineRule="auto"/>
      <w:ind w:left="283" w:hanging="283"/>
      <w:contextualSpacing/>
    </w:pPr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1A4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6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2022-01-13T08:59:00Z</cp:lastPrinted>
  <dcterms:created xsi:type="dcterms:W3CDTF">2021-12-08T13:15:00Z</dcterms:created>
  <dcterms:modified xsi:type="dcterms:W3CDTF">2022-01-20T07:44:00Z</dcterms:modified>
</cp:coreProperties>
</file>