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42A384D9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D37419">
        <w:rPr>
          <w:i/>
          <w:lang w:val="uk-UA"/>
        </w:rPr>
        <w:t>Будівництво автомобільної дороги комунальної власнсті між автомобільною дорогою М-07 Київ-Ковель-Ягодин та вул. Польова в с Мироцьке Київської області</w:t>
      </w:r>
      <w:r w:rsidR="00E64E54">
        <w:rPr>
          <w:i/>
          <w:lang w:val="uk-UA"/>
        </w:rPr>
        <w:t xml:space="preserve"> (коригування)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4</w:t>
      </w:r>
      <w:r w:rsidR="00D37419">
        <w:rPr>
          <w:i/>
          <w:lang w:val="uk-UA"/>
        </w:rPr>
        <w:t>5</w:t>
      </w:r>
      <w:r w:rsidR="00E64E54">
        <w:rPr>
          <w:i/>
          <w:lang w:val="uk-UA"/>
        </w:rPr>
        <w:t>2</w:t>
      </w:r>
      <w:r w:rsidR="00D37419">
        <w:rPr>
          <w:i/>
          <w:lang w:val="uk-UA"/>
        </w:rPr>
        <w:t>33</w:t>
      </w:r>
      <w:r w:rsidR="004562D8">
        <w:rPr>
          <w:i/>
          <w:lang w:val="uk-UA"/>
        </w:rPr>
        <w:t>1</w:t>
      </w:r>
      <w:r w:rsidR="00D37419">
        <w:rPr>
          <w:i/>
          <w:lang w:val="uk-UA"/>
        </w:rPr>
        <w:t>2</w:t>
      </w:r>
      <w:r w:rsidR="005B020C">
        <w:rPr>
          <w:i/>
          <w:lang w:val="uk-UA"/>
        </w:rPr>
        <w:t>0-</w:t>
      </w:r>
      <w:r w:rsidR="00D37419">
        <w:rPr>
          <w:i/>
          <w:lang w:val="uk-UA"/>
        </w:rPr>
        <w:t>6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D37419">
        <w:rPr>
          <w:i/>
          <w:lang w:val="uk-UA"/>
        </w:rPr>
        <w:t>Будівництво доріг</w:t>
      </w:r>
      <w:r w:rsidRPr="00B313E7">
        <w:rPr>
          <w:i/>
          <w:lang w:val="uk-UA"/>
        </w:rPr>
        <w:t>».</w:t>
      </w:r>
    </w:p>
    <w:p w14:paraId="2DC2E116" w14:textId="77777777" w:rsidR="00D37419" w:rsidRDefault="00D37419" w:rsidP="00D37419">
      <w:pPr>
        <w:jc w:val="both"/>
        <w:rPr>
          <w:i/>
          <w:lang w:val="uk-UA"/>
        </w:rPr>
      </w:pPr>
    </w:p>
    <w:p w14:paraId="6B991936" w14:textId="785B3CC8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D37419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D37419">
        <w:rPr>
          <w:i/>
          <w:lang w:val="uk-UA"/>
        </w:rPr>
        <w:t>06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D37419">
        <w:rPr>
          <w:i/>
          <w:lang w:val="uk-UA"/>
        </w:rPr>
        <w:t>2523</w:t>
      </w:r>
      <w:r w:rsidRPr="00B313E7">
        <w:rPr>
          <w:i/>
          <w:lang w:val="uk-UA"/>
        </w:rPr>
        <w:t>-</w:t>
      </w:r>
      <w:r w:rsidR="00D37419">
        <w:rPr>
          <w:i/>
          <w:lang w:val="en-US"/>
        </w:rPr>
        <w:t>b</w:t>
      </w:r>
      <w:r w:rsidRPr="00B313E7">
        <w:rPr>
          <w:i/>
          <w:lang w:val="uk-UA"/>
        </w:rPr>
        <w:t>.</w:t>
      </w:r>
    </w:p>
    <w:p w14:paraId="360CCCAB" w14:textId="5F37C861" w:rsidR="00C05059" w:rsidRDefault="00C05059" w:rsidP="00C05059">
      <w:pPr>
        <w:pStyle w:val="a3"/>
        <w:rPr>
          <w:i/>
          <w:lang w:val="uk-UA"/>
        </w:rPr>
      </w:pPr>
    </w:p>
    <w:p w14:paraId="389BF338" w14:textId="4CE31E53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D37419" w:rsidRPr="00D37419">
        <w:rPr>
          <w:i/>
          <w:lang w:val="uk-UA"/>
        </w:rPr>
        <w:t xml:space="preserve"> </w:t>
      </w:r>
      <w:r w:rsidR="00D37419">
        <w:rPr>
          <w:i/>
          <w:lang w:val="uk-UA"/>
        </w:rPr>
        <w:t>затвердженої проектно-кошторисної документації.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>
        <w:rPr>
          <w:i/>
          <w:lang w:val="uk-UA"/>
        </w:rPr>
        <w:t xml:space="preserve"> </w:t>
      </w:r>
      <w:r w:rsidR="00D37419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>
        <w:rPr>
          <w:i/>
          <w:lang w:val="uk-UA"/>
        </w:rPr>
        <w:t xml:space="preserve">. Технічне завдання </w:t>
      </w:r>
      <w:r w:rsidR="006755ED">
        <w:rPr>
          <w:i/>
          <w:lang w:val="uk-UA"/>
        </w:rPr>
        <w:t>відповвідно д</w:t>
      </w:r>
      <w:r w:rsidR="00E64E54">
        <w:rPr>
          <w:i/>
          <w:lang w:val="uk-UA"/>
        </w:rPr>
        <w:t>о Запрошення в участі в переговорах вих</w:t>
      </w:r>
      <w:r w:rsidR="006755ED">
        <w:rPr>
          <w:i/>
          <w:lang w:val="uk-UA"/>
        </w:rPr>
        <w:t>.</w:t>
      </w:r>
      <w:bookmarkStart w:id="0" w:name="_GoBack"/>
      <w:bookmarkEnd w:id="0"/>
      <w:r w:rsidR="00E64E54">
        <w:rPr>
          <w:i/>
          <w:lang w:val="uk-UA"/>
        </w:rPr>
        <w:t xml:space="preserve"> №04-09/856 від 21.09.2021р.</w:t>
      </w:r>
      <w:r w:rsidR="007061CC">
        <w:rPr>
          <w:i/>
          <w:lang w:val="uk-UA"/>
        </w:rPr>
        <w:t>.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39C9FCB7" w14:textId="6C1E7DFF" w:rsidR="004739E5" w:rsidRPr="004739E5" w:rsidRDefault="004739E5" w:rsidP="00C63E30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39E5">
        <w:rPr>
          <w:b/>
          <w:i/>
          <w:lang w:val="uk-UA"/>
        </w:rPr>
        <w:t>Розмір бюджетного призначення погоджений на 2021 рік:</w:t>
      </w:r>
      <w:r>
        <w:rPr>
          <w:b/>
          <w:i/>
          <w:lang w:val="uk-UA"/>
        </w:rPr>
        <w:t xml:space="preserve"> </w:t>
      </w:r>
      <w:r w:rsidRPr="004739E5">
        <w:rPr>
          <w:i/>
          <w:lang w:val="uk-UA"/>
        </w:rPr>
        <w:t>2</w:t>
      </w:r>
      <w:r w:rsidR="00BB432C">
        <w:rPr>
          <w:i/>
          <w:lang w:val="uk-UA"/>
        </w:rPr>
        <w:t>5</w:t>
      </w:r>
      <w:r w:rsidRPr="004739E5">
        <w:rPr>
          <w:i/>
          <w:lang w:val="uk-UA"/>
        </w:rPr>
        <w:t xml:space="preserve"> </w:t>
      </w:r>
      <w:r w:rsidR="00BB432C">
        <w:rPr>
          <w:i/>
          <w:lang w:val="uk-UA"/>
        </w:rPr>
        <w:t>999</w:t>
      </w:r>
      <w:r w:rsidRPr="004739E5">
        <w:rPr>
          <w:i/>
          <w:lang w:val="uk-UA"/>
        </w:rPr>
        <w:t> 8</w:t>
      </w:r>
      <w:r w:rsidR="00BB432C">
        <w:rPr>
          <w:i/>
          <w:lang w:val="uk-UA"/>
        </w:rPr>
        <w:t>36</w:t>
      </w:r>
      <w:r w:rsidRPr="004739E5">
        <w:rPr>
          <w:i/>
          <w:lang w:val="uk-UA"/>
        </w:rPr>
        <w:t>,00 гри</w:t>
      </w:r>
      <w:r>
        <w:rPr>
          <w:i/>
          <w:lang w:val="uk-UA"/>
        </w:rPr>
        <w:t>в</w:t>
      </w:r>
      <w:r w:rsidRPr="004739E5">
        <w:rPr>
          <w:i/>
          <w:lang w:val="uk-UA"/>
        </w:rPr>
        <w:t>ень</w:t>
      </w:r>
      <w:r>
        <w:rPr>
          <w:i/>
          <w:lang w:val="uk-UA"/>
        </w:rPr>
        <w:t xml:space="preserve">, з них 18 199 885,00 гривень – державний бюджет України, кошти державного фонду регіонального розвитку; </w:t>
      </w:r>
      <w:r w:rsidR="00BB432C">
        <w:rPr>
          <w:i/>
          <w:lang w:val="uk-UA"/>
        </w:rPr>
        <w:t>7 799 951</w:t>
      </w:r>
      <w:r>
        <w:rPr>
          <w:i/>
          <w:lang w:val="uk-UA"/>
        </w:rPr>
        <w:t>,00 гривень – місцевий бюджет, співфінвнсування з місцевого бюджету.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3BBFEE50" w14:textId="7E32EFFF" w:rsidR="004562D8" w:rsidRPr="004562D8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>розмір бюджетного призначення, визначений відповідно</w:t>
      </w:r>
      <w:r w:rsidR="00303A67">
        <w:rPr>
          <w:i/>
          <w:lang w:val="uk-UA"/>
        </w:rPr>
        <w:t xml:space="preserve"> до</w:t>
      </w:r>
      <w:r w:rsidR="001C27D4">
        <w:rPr>
          <w:i/>
          <w:lang w:val="uk-UA"/>
        </w:rPr>
        <w:t xml:space="preserve"> Розпорядження Кабінету міністрів України від 12 квітня 2021 року № 297-р «Про інвестиційні програми і проекти регіона льного розвитку, що можуть реалізовуватис ь у 2021 році за рахунок коштів державного фонду регіонального розвитку,</w:t>
      </w:r>
      <w:r w:rsidR="004562D8" w:rsidRPr="004562D8">
        <w:rPr>
          <w:i/>
          <w:lang w:val="uk-UA"/>
        </w:rPr>
        <w:t xml:space="preserve">  рішення 5 сесії  Бучанської   міської ради </w:t>
      </w:r>
      <w:r w:rsidR="004562D8" w:rsidRPr="004562D8">
        <w:rPr>
          <w:i/>
          <w:lang w:val="en-US"/>
        </w:rPr>
        <w:t>V</w:t>
      </w:r>
      <w:r w:rsidR="004562D8" w:rsidRPr="004562D8">
        <w:rPr>
          <w:i/>
          <w:lang w:val="uk-UA"/>
        </w:rPr>
        <w:t>І</w:t>
      </w:r>
      <w:r w:rsidR="004562D8" w:rsidRPr="004562D8">
        <w:rPr>
          <w:i/>
          <w:lang w:val="en-US"/>
        </w:rPr>
        <w:t>II</w:t>
      </w:r>
      <w:r w:rsidR="004562D8" w:rsidRPr="004562D8">
        <w:rPr>
          <w:i/>
          <w:lang w:val="uk-UA"/>
        </w:rPr>
        <w:t xml:space="preserve">   скликання   від  24 грудня  2020 року за № 124 -5-</w:t>
      </w:r>
      <w:r w:rsidR="004562D8" w:rsidRPr="004562D8">
        <w:rPr>
          <w:i/>
          <w:lang w:val="en-US"/>
        </w:rPr>
        <w:t>VIII</w:t>
      </w:r>
      <w:r w:rsidR="004562D8" w:rsidRPr="004562D8">
        <w:rPr>
          <w:i/>
          <w:lang w:val="uk-UA"/>
        </w:rPr>
        <w:t xml:space="preserve"> «Про  місцевий бюджет  Бучанської міської територіальної громади на 2021 рік»</w:t>
      </w:r>
      <w:r w:rsidR="00E02DF4">
        <w:rPr>
          <w:i/>
          <w:lang w:val="uk-UA"/>
        </w:rPr>
        <w:t xml:space="preserve"> зі змінами у межах залишку асигнувань коштів державного бюджету та бюджетних асигнувань, з урахуванням змін, за рахунок місцевого бюджету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643DAF86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F00FF6">
        <w:rPr>
          <w:i/>
          <w:lang w:val="uk-UA"/>
        </w:rPr>
        <w:t>9 207 390</w:t>
      </w:r>
      <w:r w:rsidR="00784DA0" w:rsidRPr="00B313E7">
        <w:rPr>
          <w:i/>
          <w:lang w:val="uk-UA"/>
        </w:rPr>
        <w:t>,0</w:t>
      </w:r>
      <w:r w:rsidR="00F00FF6">
        <w:rPr>
          <w:i/>
          <w:lang w:val="uk-UA"/>
        </w:rPr>
        <w:t>1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566CEC18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>Очікувана вартість робіт з будівництва автомобільної дороги комунальної власнсті між автомобільною дорогою М-07 Київ-Ковель-Ягодин та вул. Польова в с Мироцьке Київської області визначається з урахуванням ДС ТУ Б Д.1.1-1:2013 «Правила визначення вартості будівництва» прийнятого наказом Міністерства регіонального розвитку, будівництва та житлово-комуна льного господарства України від 05.07.2013 №293 відповідно до розробленої та затвердженої проектно-</w:t>
      </w:r>
      <w:r>
        <w:rPr>
          <w:i/>
          <w:lang w:val="uk-UA"/>
        </w:rPr>
        <w:lastRenderedPageBreak/>
        <w:t>кошторисної документації.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664093A4" w14:textId="2135D8E7" w:rsidR="00BB432C" w:rsidRPr="00221FF2" w:rsidRDefault="00BB432C" w:rsidP="00221FF2">
      <w:pPr>
        <w:ind w:left="709" w:firstLine="142"/>
        <w:jc w:val="both"/>
        <w:rPr>
          <w:sz w:val="22"/>
          <w:szCs w:val="22"/>
          <w:lang w:val="uk-UA"/>
        </w:rPr>
      </w:pPr>
      <w:r>
        <w:rPr>
          <w:i/>
          <w:lang w:val="uk-UA"/>
        </w:rPr>
        <w:t xml:space="preserve">При визначені очікуваної вартості </w:t>
      </w:r>
      <w:r w:rsidR="000F163E">
        <w:rPr>
          <w:i/>
          <w:lang w:val="uk-UA"/>
        </w:rPr>
        <w:t xml:space="preserve">використовуємо зведений кошторисний розрахунок </w:t>
      </w:r>
      <w:r w:rsidR="00E02DF4">
        <w:rPr>
          <w:i/>
          <w:lang w:val="uk-UA"/>
        </w:rPr>
        <w:t xml:space="preserve">відкорегованої </w:t>
      </w:r>
      <w:r w:rsidR="000F163E">
        <w:rPr>
          <w:i/>
          <w:lang w:val="uk-UA"/>
        </w:rPr>
        <w:t>вартості об’єкта будівництва</w:t>
      </w:r>
      <w:r w:rsidR="00221FF2" w:rsidRPr="00221FF2">
        <w:rPr>
          <w:i/>
          <w:lang w:val="uk-UA"/>
        </w:rPr>
        <w:t xml:space="preserve"> </w:t>
      </w:r>
      <w:r w:rsidR="00221FF2">
        <w:rPr>
          <w:i/>
          <w:lang w:val="uk-UA"/>
        </w:rPr>
        <w:t>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об’єкта будівництва з урахуванням ПДВ</w:t>
      </w:r>
      <w:r w:rsidR="00221FF2">
        <w:rPr>
          <w:i/>
          <w:lang w:val="uk-UA"/>
        </w:rPr>
        <w:t xml:space="preserve"> та договірну ціна</w:t>
      </w:r>
      <w:r w:rsidR="00E02DF4">
        <w:rPr>
          <w:i/>
          <w:lang w:val="uk-UA"/>
        </w:rPr>
        <w:t xml:space="preserve"> на додаткові роботи по об’єкту, яка складає </w:t>
      </w:r>
      <w:r w:rsidR="00E02DF4">
        <w:rPr>
          <w:i/>
          <w:lang w:val="uk-UA"/>
        </w:rPr>
        <w:t>9 207 390,01 гривень з ПДВ</w:t>
      </w:r>
      <w:r w:rsidR="000F163E">
        <w:rPr>
          <w:i/>
          <w:lang w:val="uk-UA"/>
        </w:rPr>
        <w:t>.</w:t>
      </w:r>
    </w:p>
    <w:sectPr w:rsidR="00BB432C" w:rsidRPr="00221F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F163E"/>
    <w:rsid w:val="001176D2"/>
    <w:rsid w:val="001C27D4"/>
    <w:rsid w:val="001D1F9F"/>
    <w:rsid w:val="00221FF2"/>
    <w:rsid w:val="00303A67"/>
    <w:rsid w:val="003971C2"/>
    <w:rsid w:val="00414530"/>
    <w:rsid w:val="004562D8"/>
    <w:rsid w:val="004739E5"/>
    <w:rsid w:val="004C3080"/>
    <w:rsid w:val="005B020C"/>
    <w:rsid w:val="005B21D1"/>
    <w:rsid w:val="005F4A5C"/>
    <w:rsid w:val="006755ED"/>
    <w:rsid w:val="006A3DFD"/>
    <w:rsid w:val="007061CC"/>
    <w:rsid w:val="00784384"/>
    <w:rsid w:val="00784DA0"/>
    <w:rsid w:val="007E6243"/>
    <w:rsid w:val="00932821"/>
    <w:rsid w:val="00945843"/>
    <w:rsid w:val="009A3F1B"/>
    <w:rsid w:val="00A503E2"/>
    <w:rsid w:val="00AA1263"/>
    <w:rsid w:val="00B313E7"/>
    <w:rsid w:val="00BB432C"/>
    <w:rsid w:val="00BE718D"/>
    <w:rsid w:val="00C05059"/>
    <w:rsid w:val="00C144E1"/>
    <w:rsid w:val="00C63E30"/>
    <w:rsid w:val="00D0424E"/>
    <w:rsid w:val="00D35A9F"/>
    <w:rsid w:val="00D37419"/>
    <w:rsid w:val="00E02DF4"/>
    <w:rsid w:val="00E64E54"/>
    <w:rsid w:val="00F00FF6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2559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3</cp:revision>
  <cp:lastPrinted>2021-09-27T11:58:00Z</cp:lastPrinted>
  <dcterms:created xsi:type="dcterms:W3CDTF">2021-09-27T12:48:00Z</dcterms:created>
  <dcterms:modified xsi:type="dcterms:W3CDTF">2021-09-27T12:49:00Z</dcterms:modified>
</cp:coreProperties>
</file>