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93" w:rsidRPr="00ED1C00" w:rsidRDefault="004F3693" w:rsidP="004F3693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09</w:t>
      </w: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квітня</w:t>
      </w: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 202</w:t>
      </w: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1</w:t>
      </w: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року</w:t>
      </w:r>
    </w:p>
    <w:p w:rsidR="004F3693" w:rsidRPr="00ED1C00" w:rsidRDefault="004F3693" w:rsidP="004F3693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відбулися земельні торги ( у формі аукціону)</w:t>
      </w:r>
    </w:p>
    <w:p w:rsidR="004F3693" w:rsidRDefault="004F3693" w:rsidP="004F3693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з продажу земельних  ділянок</w:t>
      </w:r>
    </w:p>
    <w:p w:rsidR="004F3693" w:rsidRDefault="004F3693" w:rsidP="004F3693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</w:p>
    <w:p w:rsidR="004F3693" w:rsidRDefault="004F3693" w:rsidP="004F369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3693" w:rsidRPr="00F27AFF" w:rsidRDefault="004F3693" w:rsidP="004F36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A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Організатор земельних торгів: </w:t>
      </w:r>
      <w:proofErr w:type="spellStart"/>
      <w:r w:rsidRPr="00F27AFF">
        <w:rPr>
          <w:rFonts w:ascii="Times New Roman" w:hAnsi="Times New Roman" w:cs="Times New Roman"/>
          <w:sz w:val="24"/>
          <w:szCs w:val="24"/>
          <w:lang w:val="uk-UA"/>
        </w:rPr>
        <w:t>Бучанська</w:t>
      </w:r>
      <w:proofErr w:type="spellEnd"/>
      <w:r w:rsidRPr="00F27AFF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Київської області</w:t>
      </w:r>
    </w:p>
    <w:p w:rsidR="004F3693" w:rsidRDefault="004F3693" w:rsidP="004F3693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27AFF">
        <w:rPr>
          <w:rFonts w:ascii="Times New Roman" w:hAnsi="Times New Roman" w:cs="Times New Roman"/>
          <w:sz w:val="24"/>
          <w:szCs w:val="24"/>
          <w:lang w:val="uk-UA"/>
        </w:rPr>
        <w:t xml:space="preserve"> код ЄДРПОУ 04360586</w:t>
      </w:r>
    </w:p>
    <w:p w:rsidR="004F3693" w:rsidRDefault="004F3693" w:rsidP="004F3693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4F3693" w:rsidRDefault="004F3693" w:rsidP="004F369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27AFF">
        <w:rPr>
          <w:rFonts w:ascii="Times New Roman" w:hAnsi="Times New Roman" w:cs="Times New Roman"/>
          <w:b/>
          <w:sz w:val="24"/>
          <w:szCs w:val="24"/>
          <w:lang w:val="uk-UA"/>
        </w:rPr>
        <w:t>Виконавець земельних торгів:</w:t>
      </w:r>
      <w:r w:rsidRPr="00F27AFF">
        <w:rPr>
          <w:rFonts w:ascii="Times New Roman" w:hAnsi="Times New Roman" w:cs="Times New Roman"/>
          <w:sz w:val="24"/>
          <w:szCs w:val="24"/>
          <w:lang w:val="uk-UA"/>
        </w:rPr>
        <w:t xml:space="preserve"> ПП «Фірма «СОМГІЗ» </w:t>
      </w:r>
    </w:p>
    <w:p w:rsidR="004F3693" w:rsidRDefault="004F3693" w:rsidP="004F3693">
      <w:pPr>
        <w:pStyle w:val="a3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F27AFF">
        <w:rPr>
          <w:rFonts w:ascii="Times New Roman" w:hAnsi="Times New Roman" w:cs="Times New Roman"/>
          <w:sz w:val="24"/>
          <w:szCs w:val="24"/>
          <w:lang w:val="uk-UA"/>
        </w:rPr>
        <w:t>код ЄДРПОУ 20810095</w:t>
      </w:r>
    </w:p>
    <w:p w:rsidR="004F3693" w:rsidRPr="00ED1C00" w:rsidRDefault="004F3693" w:rsidP="004F3693">
      <w:pPr>
        <w:tabs>
          <w:tab w:val="left" w:pos="6015"/>
        </w:tabs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</w:p>
    <w:p w:rsidR="003B3638" w:rsidRDefault="003B3638">
      <w:pPr>
        <w:rPr>
          <w:lang w:val="uk-UA"/>
        </w:rPr>
      </w:pPr>
    </w:p>
    <w:p w:rsidR="004F3693" w:rsidRPr="004F3693" w:rsidRDefault="004F3693" w:rsidP="004F369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4F369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Номер лоту: 64652</w:t>
      </w:r>
    </w:p>
    <w:p w:rsidR="004F3693" w:rsidRPr="004F3693" w:rsidRDefault="004F3693" w:rsidP="004F369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4F369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Місце розташування земельної ділянки</w:t>
      </w:r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: Київська область, місто Буча (в  межах населеного пункту) вулиця </w:t>
      </w:r>
      <w:proofErr w:type="spellStart"/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Яблунська</w:t>
      </w:r>
      <w:proofErr w:type="spellEnd"/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,1-К</w:t>
      </w:r>
    </w:p>
    <w:p w:rsidR="004F3693" w:rsidRPr="004F3693" w:rsidRDefault="004F3693" w:rsidP="004F369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4F369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Розмір земельної ділянки</w:t>
      </w:r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0,1657га </w:t>
      </w:r>
    </w:p>
    <w:p w:rsidR="004F3693" w:rsidRPr="004F3693" w:rsidRDefault="004F3693" w:rsidP="004F369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4F369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Кадастровий номер земельної ділянки</w:t>
      </w:r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3210800000:01:118:0011</w:t>
      </w:r>
    </w:p>
    <w:p w:rsidR="004F3693" w:rsidRPr="004F3693" w:rsidRDefault="004F3693" w:rsidP="004F369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4F369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Ціна  продажу земельної ділянки</w:t>
      </w:r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2 522 128 </w:t>
      </w:r>
      <w:proofErr w:type="spellStart"/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32 </w:t>
      </w:r>
      <w:proofErr w:type="spellStart"/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грн. 00 </w:t>
      </w:r>
      <w:proofErr w:type="spellStart"/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 два  мільйони  п’ятсот двадцять дві  тисячі  сто двадцять вісім  грн. 32 </w:t>
      </w:r>
      <w:proofErr w:type="spellStart"/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) без ПДВ;</w:t>
      </w:r>
    </w:p>
    <w:p w:rsidR="004F3693" w:rsidRPr="004F3693" w:rsidRDefault="004F3693" w:rsidP="004F369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4F369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Цільове призначення земельної ділянки</w:t>
      </w:r>
      <w:r w:rsidRPr="004F36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для будівництва та обслуговування будівель торгівлі.</w:t>
      </w:r>
    </w:p>
    <w:p w:rsidR="004F3693" w:rsidRDefault="004F3693">
      <w:pPr>
        <w:rPr>
          <w:lang w:val="uk-UA"/>
        </w:rPr>
      </w:pPr>
    </w:p>
    <w:p w:rsidR="004F3693" w:rsidRPr="00ED1C00" w:rsidRDefault="004F3693" w:rsidP="004F3693">
      <w:pPr>
        <w:tabs>
          <w:tab w:val="left" w:pos="6015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ED1C0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Додатково інформуємо.</w:t>
      </w:r>
    </w:p>
    <w:p w:rsidR="004F3693" w:rsidRPr="00ED1C00" w:rsidRDefault="004F3693" w:rsidP="004F3693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D1C00">
        <w:rPr>
          <w:rFonts w:ascii="Times New Roman" w:eastAsia="Times New Roman" w:hAnsi="Times New Roman" w:cs="Times New Roman"/>
          <w:lang w:val="uk-UA" w:eastAsia="ru-RU"/>
        </w:rPr>
        <w:t xml:space="preserve">Відповідно  до  п.3 ст. 137 Земельного кодексу виконавцем земельних торгів  на офіційному веб-сайті центрального органу виконавчої влади, що забезпечує реалізацію державної політику у сфері земельних відносин розміщено  фотографічні </w:t>
      </w:r>
      <w:proofErr w:type="spellStart"/>
      <w:r w:rsidRPr="00ED1C00">
        <w:rPr>
          <w:rFonts w:ascii="Times New Roman" w:eastAsia="Times New Roman" w:hAnsi="Times New Roman" w:cs="Times New Roman"/>
          <w:lang w:val="uk-UA" w:eastAsia="ru-RU"/>
        </w:rPr>
        <w:t>зоображення</w:t>
      </w:r>
      <w:proofErr w:type="spellEnd"/>
      <w:r w:rsidRPr="00ED1C00">
        <w:rPr>
          <w:rFonts w:ascii="Times New Roman" w:eastAsia="Times New Roman" w:hAnsi="Times New Roman" w:cs="Times New Roman"/>
          <w:lang w:val="uk-UA" w:eastAsia="ru-RU"/>
        </w:rPr>
        <w:t xml:space="preserve"> земельних  ділянок, копії документів та матеріалів на лот (</w:t>
      </w:r>
      <w:hyperlink r:id="rId5" w:history="1"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http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://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torgy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land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gov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proofErr w:type="spellStart"/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ua</w:t>
        </w:r>
        <w:proofErr w:type="spellEnd"/>
      </w:hyperlink>
      <w:r w:rsidRPr="00ED1C00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4F3693" w:rsidRPr="00ED1C00" w:rsidRDefault="004F3693" w:rsidP="004F369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4F3693" w:rsidRPr="00ED1C00" w:rsidRDefault="004F3693" w:rsidP="004F3693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val="uk-UA" w:eastAsia="ru-RU"/>
        </w:rPr>
      </w:pPr>
      <w:r w:rsidRPr="00ED1C00">
        <w:rPr>
          <w:rFonts w:ascii="Times New Roman" w:eastAsiaTheme="minorEastAsia" w:hAnsi="Times New Roman" w:cs="Times New Roman"/>
          <w:lang w:val="uk-UA" w:eastAsia="ru-RU"/>
        </w:rPr>
        <w:t xml:space="preserve">Відповідно до ст.139 Земельного кодексу України  організатор земельних торгів  не пізніше п’яти робочих днів після проведення торгів розміщує на офіційному </w:t>
      </w:r>
      <w:proofErr w:type="spellStart"/>
      <w:r w:rsidRPr="00ED1C00">
        <w:rPr>
          <w:rFonts w:ascii="Times New Roman" w:eastAsiaTheme="minorEastAsia" w:hAnsi="Times New Roman" w:cs="Times New Roman"/>
          <w:lang w:val="uk-UA" w:eastAsia="ru-RU"/>
        </w:rPr>
        <w:t>веб-</w:t>
      </w:r>
      <w:proofErr w:type="spellEnd"/>
      <w:r w:rsidRPr="00ED1C00">
        <w:rPr>
          <w:rFonts w:ascii="Times New Roman" w:eastAsiaTheme="minorEastAsia" w:hAnsi="Times New Roman" w:cs="Times New Roman"/>
          <w:lang w:val="uk-UA" w:eastAsia="ru-RU"/>
        </w:rPr>
        <w:t xml:space="preserve"> сайті центрального органу виконавчої влади, що реалізує державну політику у сфері земельних відносин, відеозапис торгів і повідомлення про їх результати за кожним лотом</w:t>
      </w:r>
      <w:r w:rsidRPr="00ED1C00">
        <w:rPr>
          <w:rFonts w:ascii="Times New Roman" w:eastAsia="Times New Roman" w:hAnsi="Times New Roman" w:cs="Times New Roman"/>
          <w:lang w:val="uk-UA" w:eastAsia="ru-RU"/>
        </w:rPr>
        <w:t xml:space="preserve"> (</w:t>
      </w:r>
      <w:hyperlink r:id="rId6" w:history="1"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http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://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torgy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land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gov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proofErr w:type="spellStart"/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ua</w:t>
        </w:r>
        <w:proofErr w:type="spellEnd"/>
      </w:hyperlink>
      <w:r w:rsidRPr="00ED1C00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4F3693" w:rsidRPr="004F3693" w:rsidRDefault="004F3693">
      <w:pPr>
        <w:rPr>
          <w:lang w:val="uk-UA"/>
        </w:rPr>
      </w:pPr>
    </w:p>
    <w:sectPr w:rsidR="004F3693" w:rsidRPr="004F3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4C"/>
    <w:rsid w:val="0023384C"/>
    <w:rsid w:val="003B3638"/>
    <w:rsid w:val="004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693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69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y.land.gov.ua/" TargetMode="External"/><Relationship Id="rId5" Type="http://schemas.openxmlformats.org/officeDocument/2006/relationships/hyperlink" Target="http://torgy.land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2021-04-20T04:57:00Z</dcterms:created>
  <dcterms:modified xsi:type="dcterms:W3CDTF">2021-04-20T04:59:00Z</dcterms:modified>
</cp:coreProperties>
</file>